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0" w:rsidRDefault="00770472" w:rsidP="00D117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Приложение № 4 к Положению о порядке рассмотрения вопросов гражданства Российской Федерации (в ред. Указов Президента РФ от 31.12.2003 № 1545, от 27.07.2007 № 993) (наименование территориального органа Ф</w:t>
      </w:r>
      <w:r w:rsidR="00D117C0">
        <w:rPr>
          <w:rFonts w:ascii="Times New Roman" w:hAnsi="Times New Roman" w:cs="Times New Roman"/>
          <w:sz w:val="24"/>
          <w:szCs w:val="24"/>
        </w:rPr>
        <w:t>едеральной миграционной службы)</w:t>
      </w:r>
    </w:p>
    <w:p w:rsidR="00D117C0" w:rsidRDefault="00D117C0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7C0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Регистрационный номер (заполняется должностным лицом)</w:t>
      </w:r>
    </w:p>
    <w:p w:rsidR="00D117C0" w:rsidRDefault="00D117C0" w:rsidP="00D117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7C0" w:rsidRPr="00D117C0" w:rsidRDefault="00770472" w:rsidP="00D117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Место для </w:t>
      </w:r>
      <w:proofErr w:type="spellStart"/>
      <w:r w:rsidR="00D117C0">
        <w:rPr>
          <w:rFonts w:ascii="Times New Roman" w:hAnsi="Times New Roman" w:cs="Times New Roman"/>
          <w:sz w:val="24"/>
          <w:szCs w:val="24"/>
          <w:lang w:val="uk-UA"/>
        </w:rPr>
        <w:t>фотографии</w:t>
      </w:r>
      <w:proofErr w:type="spellEnd"/>
    </w:p>
    <w:p w:rsidR="00D117C0" w:rsidRDefault="00D117C0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31D4" w:rsidRDefault="00770472" w:rsidP="005E3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ЗАЯВЛЕНИЕ</w:t>
      </w:r>
    </w:p>
    <w:p w:rsidR="005E31D4" w:rsidRDefault="005E31D4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Прошу разрешить мне выход из гражданства Российской Федерации в общем порядке.</w:t>
      </w:r>
    </w:p>
    <w:p w:rsidR="005E31D4" w:rsidRDefault="005E31D4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Мотивы, побудившие обратиться с данным заявлением   _______________________________________________________________________________________________ 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Одновременно со мной прошу разрешить выход из гражданства Российской Федерации моим несовершеннолетним детям (сын, дочь, фамилия, имя, отчество, дата</w:t>
      </w:r>
      <w:r w:rsidR="005E31D4">
        <w:rPr>
          <w:rFonts w:ascii="Times New Roman" w:hAnsi="Times New Roman" w:cs="Times New Roman"/>
          <w:sz w:val="24"/>
          <w:szCs w:val="24"/>
        </w:rPr>
        <w:t xml:space="preserve"> и место рождения, гражданство).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Сведения о другом родителе указанных детей (фамилия, имя, отчество, место жительства, гражданство, если имеет гражданство Российской Федерации</w:t>
      </w:r>
      <w:r w:rsidR="005E31D4">
        <w:rPr>
          <w:rFonts w:ascii="Times New Roman" w:hAnsi="Times New Roman" w:cs="Times New Roman"/>
          <w:sz w:val="24"/>
          <w:szCs w:val="24"/>
        </w:rPr>
        <w:t>, то указать, сохраняет ли его).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Сведения о заявителе</w:t>
      </w:r>
      <w:r w:rsidR="005E31D4">
        <w:rPr>
          <w:rFonts w:ascii="Times New Roman" w:hAnsi="Times New Roman" w:cs="Times New Roman"/>
          <w:sz w:val="24"/>
          <w:szCs w:val="24"/>
        </w:rPr>
        <w:t>: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Фамилия, имя, отчество   (в случае изменения фамилии, имени, отчества указать прежнюю фамилию, имя, отчество,   причину и дату изменения)</w:t>
      </w:r>
      <w:proofErr w:type="gramEnd"/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 2. Число, месяц, год и место рождения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3. Пол (мужской, женский)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4. Семейное положение (женат (замужем), холост (незамужняя), разведе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0472">
        <w:rPr>
          <w:rFonts w:ascii="Times New Roman" w:hAnsi="Times New Roman" w:cs="Times New Roman"/>
          <w:sz w:val="24"/>
          <w:szCs w:val="24"/>
        </w:rPr>
        <w:t>а),   номер свидетельства о браке (разводе), дата и место выдачи)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5. Национальность (указывается по желанию)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6. Вероисповедание (указывается по желанию)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lastRenderedPageBreak/>
        <w:t>7. Образование и специальность по образованию, профессия     (какое учебное заведение, где и когда окончено, номер диплома,   дата и место выдачи)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8. Ученая степень, ученое звание (номер диплома, дата и место выдачи) 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9.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</w:t>
      </w:r>
      <w:r w:rsidR="005E31D4">
        <w:rPr>
          <w:rFonts w:ascii="Times New Roman" w:hAnsi="Times New Roman" w:cs="Times New Roman"/>
          <w:sz w:val="24"/>
          <w:szCs w:val="24"/>
        </w:rPr>
        <w:t>ениях, военную службу)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Да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та (ме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сяц и год)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Дол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жность с ука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за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ем пред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прия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тия, уч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реж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де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ния, ор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га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за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ции, ми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нис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ства (ве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дом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ства)</w:t>
      </w:r>
      <w:r w:rsidR="00921993">
        <w:rPr>
          <w:rFonts w:ascii="Times New Roman" w:hAnsi="Times New Roman" w:cs="Times New Roman"/>
          <w:sz w:val="24"/>
          <w:szCs w:val="24"/>
        </w:rPr>
        <w:t>.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Ад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рес мес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та ра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бо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ты (стра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на, го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род, об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ласть, на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ный пункт) при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 xml:space="preserve">ема </w:t>
      </w:r>
      <w:r w:rsidR="00921993">
        <w:rPr>
          <w:rFonts w:ascii="Times New Roman" w:hAnsi="Times New Roman" w:cs="Times New Roman"/>
          <w:sz w:val="24"/>
          <w:szCs w:val="24"/>
        </w:rPr>
        <w:t xml:space="preserve">и </w:t>
      </w:r>
      <w:r w:rsidRPr="00770472">
        <w:rPr>
          <w:rFonts w:ascii="Times New Roman" w:hAnsi="Times New Roman" w:cs="Times New Roman"/>
          <w:sz w:val="24"/>
          <w:szCs w:val="24"/>
        </w:rPr>
        <w:t>уволь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ния</w:t>
      </w:r>
      <w:r w:rsidR="00921993">
        <w:rPr>
          <w:rFonts w:ascii="Times New Roman" w:hAnsi="Times New Roman" w:cs="Times New Roman"/>
          <w:sz w:val="24"/>
          <w:szCs w:val="24"/>
        </w:rPr>
        <w:t>.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10. Имеете ли невыполненное обязательство по уплате налогов, установленное законодательством Российской Федерации (в соответствии с представленным документом) (да, нет)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Отношение к воинской обязанности (военнообязанный, невоеннообязанный,   если проходили военную службу, указать, где, когда, род войск, воинское звание)</w:t>
      </w:r>
      <w:proofErr w:type="gramEnd"/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12. Не привлечены ли компетентными органами Российской Федерации в качестве обвиняемого по уголовному делу (да, нет) Не имеется ли в отношении Вас вступивший в законную силу и подлежащий исполнению обвинительный приговор суда (да, нет) 13.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Имеете ли Вы и Ваши дети, указанные в заявлении, иное гражданство (иные гражданства) или возможность его (их) приобретения (если да, указать, какое, когда и на каком основании приобретено,   документ, его номер, дату и место выдачи; при отсутствии иного гражданства – подтверждение   возможности его приобретения)</w:t>
      </w:r>
      <w:proofErr w:type="gramEnd"/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 14. Адрес места жительства, телефон   _______________________________________________________________________________________________ </w:t>
      </w:r>
    </w:p>
    <w:p w:rsidR="00770472" w:rsidRP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15. Документ, удостоверяющий личность и гражданство Российской Федерации (вид, серия, номер, кем и когда выдан) Вместе с заявлением представляю следующие документы: _______________________________________________________________________________________________ </w:t>
      </w:r>
    </w:p>
    <w:p w:rsidR="00770472" w:rsidRP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0472">
        <w:rPr>
          <w:rFonts w:ascii="Times New Roman" w:hAnsi="Times New Roman" w:cs="Times New Roman"/>
          <w:sz w:val="24"/>
          <w:szCs w:val="24"/>
        </w:rPr>
        <w:t>а), что в соответствии со статьей 22 Федерального закона “О гражданстве Российской Федерации”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472">
        <w:rPr>
          <w:rFonts w:ascii="Times New Roman" w:hAnsi="Times New Roman" w:cs="Times New Roman"/>
          <w:sz w:val="24"/>
          <w:szCs w:val="24"/>
        </w:rPr>
        <w:lastRenderedPageBreak/>
        <w:t>Подлинность представленных документов и достоверность изложенных данных подтверждаю.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(дата подачи заявления)                                                                     (подпись заявителя) 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Заявление принято к рассмотрению на основании (дата) (статья, часть, пункт) Федерального закона “О гражданстве Российской Федерации”.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(специальное звание, должность, фамилия, инициалы должностного лица территориального органа Федеральной миграционной службы, принявшего документы) (подпись должностного лица)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Начальник (наименование территориального органа Федеральной миграционной службы)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(специальное звание)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(подпись)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(фамилия, инициалы)</w:t>
      </w:r>
      <w:bookmarkStart w:id="0" w:name="_GoBack"/>
      <w:bookmarkEnd w:id="0"/>
    </w:p>
    <w:p w:rsidR="009A2722" w:rsidRPr="00770472" w:rsidRDefault="009A2722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722" w:rsidRPr="00770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E"/>
    <w:rsid w:val="00055645"/>
    <w:rsid w:val="005E31D4"/>
    <w:rsid w:val="00770472"/>
    <w:rsid w:val="00921993"/>
    <w:rsid w:val="009A2722"/>
    <w:rsid w:val="00D117C0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2017-10-18T15:23:00Z</dcterms:created>
  <dcterms:modified xsi:type="dcterms:W3CDTF">2017-10-18T15:30:00Z</dcterms:modified>
</cp:coreProperties>
</file>