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C5" w:rsidRPr="000A04C5" w:rsidRDefault="000A04C5" w:rsidP="000A04C5">
      <w:pPr>
        <w:jc w:val="center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  <w:shd w:val="clear" w:color="auto" w:fill="FFFFFF"/>
        </w:rPr>
        <w:t xml:space="preserve">Д О Г О В О </w:t>
      </w:r>
      <w:proofErr w:type="gramStart"/>
      <w:r>
        <w:rPr>
          <w:rFonts w:ascii="Helvetica" w:hAnsi="Helvetica" w:cs="Helvetica"/>
          <w:color w:val="282828"/>
          <w:shd w:val="clear" w:color="auto" w:fill="FFFFFF"/>
        </w:rPr>
        <w:t>Р</w:t>
      </w:r>
      <w:proofErr w:type="gramEnd"/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КУПЛИ-ПРОДАЖИ КВАРТИРЫ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Город Москва, Российская Федерация.        Восемнадцатого мая две тысячи девятого года.</w:t>
      </w:r>
      <w:r>
        <w:rPr>
          <w:rFonts w:ascii="Helvetica" w:hAnsi="Helvetica" w:cs="Helvetica"/>
          <w:color w:val="282828"/>
        </w:rPr>
        <w:br/>
      </w:r>
    </w:p>
    <w:p w:rsidR="00A57674" w:rsidRDefault="000A04C5" w:rsidP="00A57674">
      <w:pPr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Гр. РФ Иванова О.О., 31.05.1984 года рождения, место рождения г</w:t>
      </w:r>
      <w:proofErr w:type="gramStart"/>
      <w:r>
        <w:rPr>
          <w:rFonts w:ascii="Helvetica" w:hAnsi="Helvetica" w:cs="Helvetica"/>
          <w:color w:val="282828"/>
          <w:shd w:val="clear" w:color="auto" w:fill="FFFFFF"/>
        </w:rPr>
        <w:t>.М</w:t>
      </w:r>
      <w:proofErr w:type="gramEnd"/>
      <w:r>
        <w:rPr>
          <w:rFonts w:ascii="Helvetica" w:hAnsi="Helvetica" w:cs="Helvetica"/>
          <w:color w:val="282828"/>
          <w:shd w:val="clear" w:color="auto" w:fill="FFFFFF"/>
        </w:rPr>
        <w:t>осква, паспорт 1656 № 123321 выдан Ленским РОВД 12.05.1999г., проживающая по адресу: г.Москва, ул. Обводная, д.4, именуемый в дальнейшем «ПРОДАВЕЦ», с одной стороны,</w:t>
      </w:r>
      <w:r>
        <w:rPr>
          <w:rStyle w:val="apple-converted-space"/>
          <w:rFonts w:ascii="Helvetica" w:hAnsi="Helvetica" w:cs="Helvetica"/>
          <w:color w:val="282828"/>
          <w:shd w:val="clear" w:color="auto" w:fill="FFFFFF"/>
        </w:rPr>
        <w:t> 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и Закрытое акционерное общество «Омега» место нахождения: Российская Федерация, г</w:t>
      </w:r>
      <w:proofErr w:type="gramStart"/>
      <w:r>
        <w:rPr>
          <w:rFonts w:ascii="Helvetica" w:hAnsi="Helvetica" w:cs="Helvetica"/>
          <w:color w:val="282828"/>
          <w:shd w:val="clear" w:color="auto" w:fill="FFFFFF"/>
        </w:rPr>
        <w:t>.М</w:t>
      </w:r>
      <w:proofErr w:type="gramEnd"/>
      <w:r>
        <w:rPr>
          <w:rFonts w:ascii="Helvetica" w:hAnsi="Helvetica" w:cs="Helvetica"/>
          <w:color w:val="282828"/>
          <w:shd w:val="clear" w:color="auto" w:fill="FFFFFF"/>
        </w:rPr>
        <w:t>осква, ул.Лихачева, д.4, корп.3, зарегистрированное Отделом Центральной областной регистрационной палаты г.Москва, «14» октября 2000 года под № 1454, внесенное в Единый государственный реестр юридических лиц Инспекцией МНС России по г.Москва за основным государственным регистрационным номером 323256, ИНН 123456798, КПП 4659873, в лице генерального директора Селиванова П.Т, 05.06.1972 года рождения, место рождения: г.Пермь, паспорт гражданина Российской Федерации: 1232 № 987987 выдан Пермским УВД 08.10.2000г., проживающий по адресу: Россия, г</w:t>
      </w:r>
      <w:proofErr w:type="gramStart"/>
      <w:r>
        <w:rPr>
          <w:rFonts w:ascii="Helvetica" w:hAnsi="Helvetica" w:cs="Helvetica"/>
          <w:color w:val="282828"/>
          <w:shd w:val="clear" w:color="auto" w:fill="FFFFFF"/>
        </w:rPr>
        <w:t>.М</w:t>
      </w:r>
      <w:proofErr w:type="gramEnd"/>
      <w:r>
        <w:rPr>
          <w:rFonts w:ascii="Helvetica" w:hAnsi="Helvetica" w:cs="Helvetica"/>
          <w:color w:val="282828"/>
          <w:shd w:val="clear" w:color="auto" w:fill="FFFFFF"/>
        </w:rPr>
        <w:t>осква, ул. Петровская, д.34, кв.37, именуемое в дальнейшем «ПОКУПАТЕЛЬ», с другой стороны, заключили настоящий договор о нижеследующем: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1. Продавец продал, а Покупатель приобрел в собственность КВАРТИРУ, находящуюся по адресу: г</w:t>
      </w:r>
      <w:proofErr w:type="gramStart"/>
      <w:r>
        <w:rPr>
          <w:rFonts w:ascii="Helvetica" w:hAnsi="Helvetica" w:cs="Helvetica"/>
          <w:color w:val="282828"/>
          <w:shd w:val="clear" w:color="auto" w:fill="FFFFFF"/>
        </w:rPr>
        <w:t>.М</w:t>
      </w:r>
      <w:proofErr w:type="gramEnd"/>
      <w:r>
        <w:rPr>
          <w:rFonts w:ascii="Helvetica" w:hAnsi="Helvetica" w:cs="Helvetica"/>
          <w:color w:val="282828"/>
          <w:shd w:val="clear" w:color="auto" w:fill="FFFFFF"/>
        </w:rPr>
        <w:t>ытищи, ул.Некрасова, д.5. кв.3, состоящую из одной комнаты, общей площадью 27 кв.м., в том числе жилой 25 кв.м., квартира расположена на 1 этаже 5- этажного кирпичного дома.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 xml:space="preserve">2. </w:t>
      </w:r>
      <w:proofErr w:type="gramStart"/>
      <w:r>
        <w:rPr>
          <w:rFonts w:ascii="Helvetica" w:hAnsi="Helvetica" w:cs="Helvetica"/>
          <w:color w:val="282828"/>
          <w:shd w:val="clear" w:color="auto" w:fill="FFFFFF"/>
        </w:rPr>
        <w:t>Отчуждаемая квартира принадлежит Продавцу на праве собственности на основании свидетельства о праве на наследство по завещанию 1999 года, выданного нотариусом города Москвы «12»  июля 1999 года, реестровый номер 657, что подтверждается свидетельством о государственной регистрации права от «12»июля 1999 года, бланк 123 № 78, запись в Едином государственном реестре прав на недвижимое имущество и сделок с ним № 123 от «12</w:t>
      </w:r>
      <w:proofErr w:type="gramEnd"/>
      <w:r>
        <w:rPr>
          <w:rFonts w:ascii="Helvetica" w:hAnsi="Helvetica" w:cs="Helvetica"/>
          <w:color w:val="282828"/>
          <w:shd w:val="clear" w:color="auto" w:fill="FFFFFF"/>
        </w:rPr>
        <w:t>» июля 1999 года, выданным Управлением Федеральной регистрационной службы.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3. Инвентаризационная (действительная) стоимость квартиры (для налогообложения) по состоянию на 2009 года составляет 500 000 (Пятьсот тысяч) рублей, что подтверждается справкой № 2 от</w:t>
      </w:r>
      <w:r w:rsidR="00A57674">
        <w:rPr>
          <w:rFonts w:ascii="Helvetica" w:hAnsi="Helvetica" w:cs="Helvetica"/>
          <w:color w:val="282828"/>
          <w:shd w:val="clear" w:color="auto" w:fill="FFFFFF"/>
        </w:rPr>
        <w:t xml:space="preserve"> 02.02.2000</w:t>
      </w:r>
      <w:r>
        <w:rPr>
          <w:rFonts w:ascii="Helvetica" w:hAnsi="Helvetica" w:cs="Helvetica"/>
          <w:color w:val="282828"/>
          <w:shd w:val="clear" w:color="auto" w:fill="FFFFFF"/>
        </w:rPr>
        <w:t>, выданной БТИ.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 xml:space="preserve">4. Указанная квартира продается по соглашению сторон за </w:t>
      </w:r>
      <w:r w:rsidR="00A57674">
        <w:rPr>
          <w:rFonts w:ascii="Helvetica" w:hAnsi="Helvetica" w:cs="Helvetica"/>
          <w:color w:val="282828"/>
          <w:shd w:val="clear" w:color="auto" w:fill="FFFFFF"/>
        </w:rPr>
        <w:t>500 000</w:t>
      </w:r>
      <w:r>
        <w:rPr>
          <w:rFonts w:ascii="Helvetica" w:hAnsi="Helvetica" w:cs="Helvetica"/>
          <w:color w:val="282828"/>
          <w:shd w:val="clear" w:color="auto" w:fill="FFFFFF"/>
        </w:rPr>
        <w:t xml:space="preserve"> (</w:t>
      </w:r>
      <w:r w:rsidR="00A57674">
        <w:rPr>
          <w:rFonts w:ascii="Helvetica" w:hAnsi="Helvetica" w:cs="Helvetica"/>
          <w:color w:val="282828"/>
          <w:shd w:val="clear" w:color="auto" w:fill="FFFFFF"/>
        </w:rPr>
        <w:t>Пятьсот тысяч</w:t>
      </w:r>
      <w:r>
        <w:rPr>
          <w:rFonts w:ascii="Helvetica" w:hAnsi="Helvetica" w:cs="Helvetica"/>
          <w:color w:val="282828"/>
          <w:shd w:val="clear" w:color="auto" w:fill="FFFFFF"/>
        </w:rPr>
        <w:t>) рублей.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5. Покупатель оплачивает Продавцу стоимость квартиры путем перечисления денежных сре</w:t>
      </w:r>
      <w:proofErr w:type="gramStart"/>
      <w:r>
        <w:rPr>
          <w:rFonts w:ascii="Helvetica" w:hAnsi="Helvetica" w:cs="Helvetica"/>
          <w:color w:val="282828"/>
          <w:shd w:val="clear" w:color="auto" w:fill="FFFFFF"/>
        </w:rPr>
        <w:t>дств в р</w:t>
      </w:r>
      <w:proofErr w:type="gramEnd"/>
      <w:r>
        <w:rPr>
          <w:rFonts w:ascii="Helvetica" w:hAnsi="Helvetica" w:cs="Helvetica"/>
          <w:color w:val="282828"/>
          <w:shd w:val="clear" w:color="auto" w:fill="FFFFFF"/>
        </w:rPr>
        <w:t>азмере 100% от общей стоимости квартиры, на счет Продавца, указанный в наст</w:t>
      </w:r>
      <w:r w:rsidR="00A57674">
        <w:rPr>
          <w:rFonts w:ascii="Helvetica" w:hAnsi="Helvetica" w:cs="Helvetica"/>
          <w:color w:val="282828"/>
          <w:shd w:val="clear" w:color="auto" w:fill="FFFFFF"/>
        </w:rPr>
        <w:t>оящем договоре, в течение 7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банковских дней со дня подписания настоящего договора, но до его государственной регистрации в Управлении Федеральной регистрационной службы.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Датой оплаты считается дата зачисления безналичных денежных средств на счет Продавца.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6. Право собственности у Покупателя на пр</w:t>
      </w:r>
      <w:r w:rsidR="00A57674">
        <w:rPr>
          <w:rFonts w:ascii="Helvetica" w:hAnsi="Helvetica" w:cs="Helvetica"/>
          <w:color w:val="282828"/>
          <w:shd w:val="clear" w:color="auto" w:fill="FFFFFF"/>
        </w:rPr>
        <w:t>и</w:t>
      </w:r>
      <w:r>
        <w:rPr>
          <w:rFonts w:ascii="Helvetica" w:hAnsi="Helvetica" w:cs="Helvetica"/>
          <w:color w:val="282828"/>
          <w:shd w:val="clear" w:color="auto" w:fill="FFFFFF"/>
        </w:rPr>
        <w:t>обретаемую по настоящему договору квартиру возникает с момента государственной регистрации перехода права собственности на данную квартиру в Управлении Федеральной регистрационной службы.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7. Содержание статей 167, 209, 223, 288, 292 и 556 Гражданского кодекса Российской Федерации сторонам известно.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8. Продавец гарантирует, что до заключения настоящего договора квартира, являющаяся его предметом, никому не отчуждена, не заложена, не обещана, в споре и под арестом (запрещением)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 xml:space="preserve">9. На момент заключения настоящего договора указанная квартира свободна от проживания, что подтверждается Выпиской из лицевого счета № </w:t>
      </w:r>
      <w:r w:rsidR="00A57674">
        <w:rPr>
          <w:rFonts w:ascii="Helvetica" w:hAnsi="Helvetica" w:cs="Helvetica"/>
          <w:color w:val="282828"/>
          <w:shd w:val="clear" w:color="auto" w:fill="FFFFFF"/>
        </w:rPr>
        <w:t>2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от </w:t>
      </w:r>
      <w:r w:rsidR="00A57674">
        <w:rPr>
          <w:rFonts w:ascii="Helvetica" w:hAnsi="Helvetica" w:cs="Helvetica"/>
          <w:color w:val="282828"/>
          <w:shd w:val="clear" w:color="auto" w:fill="FFFFFF"/>
        </w:rPr>
        <w:t>18.05.2009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года, выданной МУП ЖКХ.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10. П</w:t>
      </w:r>
      <w:r w:rsidR="00A57674">
        <w:rPr>
          <w:rFonts w:ascii="Helvetica" w:hAnsi="Helvetica" w:cs="Helvetica"/>
          <w:color w:val="282828"/>
          <w:shd w:val="clear" w:color="auto" w:fill="FFFFFF"/>
        </w:rPr>
        <w:t>родавец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гарантирует, что он не имеет задолженностей по налогам и сборам по указанной квартире, что подтверждается справкой №</w:t>
      </w:r>
      <w:r w:rsidR="00A57674">
        <w:rPr>
          <w:rFonts w:ascii="Helvetica" w:hAnsi="Helvetica" w:cs="Helvetica"/>
          <w:color w:val="282828"/>
          <w:shd w:val="clear" w:color="auto" w:fill="FFFFFF"/>
        </w:rPr>
        <w:t>65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от </w:t>
      </w:r>
      <w:r w:rsidR="00A57674">
        <w:rPr>
          <w:rFonts w:ascii="Helvetica" w:hAnsi="Helvetica" w:cs="Helvetica"/>
          <w:color w:val="282828"/>
          <w:shd w:val="clear" w:color="auto" w:fill="FFFFFF"/>
        </w:rPr>
        <w:t>14 марта 20090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года, выданной Межрайонной ИФНС России № </w:t>
      </w:r>
      <w:r w:rsidR="00A57674">
        <w:rPr>
          <w:rFonts w:ascii="Helvetica" w:hAnsi="Helvetica" w:cs="Helvetica"/>
          <w:color w:val="282828"/>
          <w:shd w:val="clear" w:color="auto" w:fill="FFFFFF"/>
        </w:rPr>
        <w:t>1</w:t>
      </w:r>
      <w:r>
        <w:rPr>
          <w:rFonts w:ascii="Helvetica" w:hAnsi="Helvetica" w:cs="Helvetica"/>
          <w:color w:val="282828"/>
          <w:shd w:val="clear" w:color="auto" w:fill="FFFFFF"/>
        </w:rPr>
        <w:t xml:space="preserve">, а также коммунальным платежам, что подтверждается Выпиской из лицевого </w:t>
      </w:r>
      <w:r>
        <w:rPr>
          <w:rFonts w:ascii="Helvetica" w:hAnsi="Helvetica" w:cs="Helvetica"/>
          <w:color w:val="282828"/>
          <w:shd w:val="clear" w:color="auto" w:fill="FFFFFF"/>
        </w:rPr>
        <w:lastRenderedPageBreak/>
        <w:t xml:space="preserve">счета № </w:t>
      </w:r>
      <w:r w:rsidR="00A57674">
        <w:rPr>
          <w:rFonts w:ascii="Helvetica" w:hAnsi="Helvetica" w:cs="Helvetica"/>
          <w:color w:val="282828"/>
          <w:shd w:val="clear" w:color="auto" w:fill="FFFFFF"/>
        </w:rPr>
        <w:t>84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от </w:t>
      </w:r>
      <w:r w:rsidR="00A57674">
        <w:rPr>
          <w:rFonts w:ascii="Helvetica" w:hAnsi="Helvetica" w:cs="Helvetica"/>
          <w:color w:val="282828"/>
          <w:shd w:val="clear" w:color="auto" w:fill="FFFFFF"/>
        </w:rPr>
        <w:t>03 марта 2009</w:t>
      </w:r>
      <w:r>
        <w:rPr>
          <w:rFonts w:ascii="Helvetica" w:hAnsi="Helvetica" w:cs="Helvetica"/>
          <w:color w:val="282828"/>
          <w:shd w:val="clear" w:color="auto" w:fill="FFFFFF"/>
        </w:rPr>
        <w:t xml:space="preserve"> года, выданной МУП ЖКХ.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11. Продавец подтверждает, что не лишен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12. Покупатель гарантирует, что является юридическим лицом, зарегистрированным в соответствии с действующим законодательством Российской Федерации, и обладает компетенцией и юридическими полномочиями для заключения настоящего договора на указанных услов</w:t>
      </w:r>
      <w:r w:rsidR="00A57674">
        <w:rPr>
          <w:rFonts w:ascii="Helvetica" w:hAnsi="Helvetica" w:cs="Helvetica"/>
          <w:color w:val="282828"/>
          <w:shd w:val="clear" w:color="auto" w:fill="FFFFFF"/>
        </w:rPr>
        <w:t>иях и для выполнения своих обяз</w:t>
      </w:r>
      <w:r>
        <w:rPr>
          <w:rFonts w:ascii="Helvetica" w:hAnsi="Helvetica" w:cs="Helvetica"/>
          <w:color w:val="282828"/>
          <w:shd w:val="clear" w:color="auto" w:fill="FFFFFF"/>
        </w:rPr>
        <w:t>ательств по договору. Настоящий договор подписан полномочным представителем Покупателя.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13. В соответствие со статьей 558 Гражданского кодекса Российской Федерации настоящий договор считается заключенным с момента его государственной регистрации.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Расходы по государственной регистрации договора и государственной регистрации перехода права несет Покупатель.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14. С момента приобретения права собственности на квартиру, являющуюся предметом настоящего договора, Покупатель осуществляет права владения, пользования и распоряжения данной квартирой в соответствии с ее назначением, принимает на себя бремя расходов, связанных с содержанием квартиры и уплатой налогов.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15. Передача Продавцом квартиры, указанной в п.1 настоящего договора, и ее принятие Покупателем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16. Продавец обязан освободить квартиру от находящихся в ней принадлежащих ему предметов и иного имущества в срок не позднее 7 дней.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17.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18. Изменение и расторжение настоящего договора могут осуществляться сторонами по основаниям и в порядке, установленным в статье 452 Гражданского кодекса Российской Федерации.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19. 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 должна возместить другой стороне убытки, вызванные задержкой регистрации.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20.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21. Настоящий договор составлен в трех экземплярах, один экземпляр хранится в делах Управления Федеральной регистрационной службы и по одному экземпляру у каждой из сторон.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  <w:shd w:val="clear" w:color="auto" w:fill="FFFFFF"/>
        </w:rPr>
        <w:t>22. Реквизиты и подписи сторон:</w:t>
      </w:r>
      <w:r>
        <w:rPr>
          <w:rFonts w:ascii="Helvetica" w:hAnsi="Helvetica" w:cs="Helvetica"/>
          <w:color w:val="282828"/>
        </w:rPr>
        <w:br/>
      </w:r>
      <w:r>
        <w:rPr>
          <w:rFonts w:ascii="Helvetica" w:hAnsi="Helvetica" w:cs="Helvetica"/>
          <w:color w:val="282828"/>
        </w:rPr>
        <w:br/>
      </w:r>
    </w:p>
    <w:p w:rsidR="00A57674" w:rsidRDefault="00A57674" w:rsidP="00A57674">
      <w:pPr>
        <w:jc w:val="center"/>
        <w:rPr>
          <w:rFonts w:ascii="Helvetica" w:hAnsi="Helvetica" w:cs="Helvetica"/>
          <w:color w:val="282828"/>
        </w:rPr>
      </w:pPr>
    </w:p>
    <w:p w:rsidR="00A57674" w:rsidRDefault="00A57674" w:rsidP="00A57674">
      <w:pPr>
        <w:jc w:val="center"/>
        <w:rPr>
          <w:rFonts w:ascii="Helvetica" w:hAnsi="Helvetica" w:cs="Helvetica"/>
          <w:color w:val="282828"/>
        </w:rPr>
      </w:pPr>
    </w:p>
    <w:p w:rsidR="00A57674" w:rsidRDefault="00A57674" w:rsidP="00A57674">
      <w:pPr>
        <w:jc w:val="center"/>
        <w:rPr>
          <w:rFonts w:ascii="Helvetica" w:hAnsi="Helvetica" w:cs="Helvetica"/>
          <w:color w:val="282828"/>
        </w:rPr>
      </w:pPr>
    </w:p>
    <w:p w:rsidR="00A57674" w:rsidRDefault="00A57674" w:rsidP="00A57674">
      <w:pPr>
        <w:jc w:val="center"/>
        <w:rPr>
          <w:rFonts w:ascii="Helvetica" w:hAnsi="Helvetica" w:cs="Helvetica"/>
          <w:color w:val="282828"/>
        </w:rPr>
      </w:pPr>
    </w:p>
    <w:p w:rsidR="00A57674" w:rsidRDefault="000A04C5" w:rsidP="00A57674">
      <w:pPr>
        <w:jc w:val="center"/>
      </w:pPr>
      <w:r>
        <w:rPr>
          <w:rFonts w:ascii="Helvetica" w:hAnsi="Helvetica" w:cs="Helvetica"/>
          <w:color w:val="282828"/>
        </w:rPr>
        <w:lastRenderedPageBreak/>
        <w:br/>
      </w:r>
      <w:r>
        <w:rPr>
          <w:rFonts w:ascii="Helvetica" w:hAnsi="Helvetica" w:cs="Helvetica"/>
          <w:color w:val="282828"/>
          <w:shd w:val="clear" w:color="auto" w:fill="FFFFFF"/>
        </w:rPr>
        <w:t>ПЕРЕДАТОЧНЫЙ АКТ</w:t>
      </w:r>
      <w:r>
        <w:br/>
      </w:r>
      <w:r>
        <w:br/>
      </w:r>
      <w:r>
        <w:rPr>
          <w:shd w:val="clear" w:color="auto" w:fill="FFFFFF"/>
        </w:rPr>
        <w:t xml:space="preserve">Город </w:t>
      </w:r>
      <w:r w:rsidR="00A57674">
        <w:rPr>
          <w:shd w:val="clear" w:color="auto" w:fill="FFFFFF"/>
        </w:rPr>
        <w:t>Москва</w:t>
      </w:r>
      <w:r>
        <w:rPr>
          <w:shd w:val="clear" w:color="auto" w:fill="FFFFFF"/>
        </w:rPr>
        <w:t>, Российская Федерация.</w:t>
      </w:r>
      <w:r>
        <w:br/>
      </w:r>
      <w:r>
        <w:rPr>
          <w:shd w:val="clear" w:color="auto" w:fill="FFFFFF"/>
        </w:rPr>
        <w:t>Двадцать пятого мая две тысячи девятого года.</w:t>
      </w:r>
      <w:r>
        <w:br/>
      </w:r>
    </w:p>
    <w:p w:rsidR="00A57674" w:rsidRDefault="000A04C5" w:rsidP="00A57674">
      <w:pPr>
        <w:rPr>
          <w:rFonts w:ascii="Arial" w:hAnsi="Arial" w:cs="Arial"/>
          <w:shd w:val="clear" w:color="auto" w:fill="FFFFFF"/>
        </w:rPr>
      </w:pPr>
      <w:r>
        <w:br/>
      </w:r>
      <w:r w:rsidR="00A57674" w:rsidRPr="00A57674">
        <w:rPr>
          <w:rFonts w:ascii="Arial" w:hAnsi="Arial" w:cs="Arial"/>
          <w:color w:val="282828"/>
          <w:shd w:val="clear" w:color="auto" w:fill="FFFFFF"/>
        </w:rPr>
        <w:t>Гр. РФ Иванова О.О., 31.05.1984 года рождения, место рождения г</w:t>
      </w:r>
      <w:proofErr w:type="gramStart"/>
      <w:r w:rsidR="00A57674" w:rsidRPr="00A57674">
        <w:rPr>
          <w:rFonts w:ascii="Arial" w:hAnsi="Arial" w:cs="Arial"/>
          <w:color w:val="282828"/>
          <w:shd w:val="clear" w:color="auto" w:fill="FFFFFF"/>
        </w:rPr>
        <w:t>.М</w:t>
      </w:r>
      <w:proofErr w:type="gramEnd"/>
      <w:r w:rsidR="00A57674" w:rsidRPr="00A57674">
        <w:rPr>
          <w:rFonts w:ascii="Arial" w:hAnsi="Arial" w:cs="Arial"/>
          <w:color w:val="282828"/>
          <w:shd w:val="clear" w:color="auto" w:fill="FFFFFF"/>
        </w:rPr>
        <w:t>осква, паспорт 1656 № 123321 выдан Ленским РОВД 12.05.1999г., проживающая по адресу: г.Москва, ул. Обводная, д.4, именуемый в дальнейшем «ПРОДАВЕЦ», с одной стороны,</w:t>
      </w:r>
      <w:r w:rsidR="00A57674" w:rsidRPr="00A57674">
        <w:rPr>
          <w:rStyle w:val="apple-converted-space"/>
          <w:rFonts w:ascii="Arial" w:hAnsi="Arial" w:cs="Arial"/>
          <w:color w:val="282828"/>
          <w:shd w:val="clear" w:color="auto" w:fill="FFFFFF"/>
        </w:rPr>
        <w:t> </w:t>
      </w:r>
      <w:r w:rsidR="00A57674" w:rsidRPr="00A57674">
        <w:rPr>
          <w:rFonts w:ascii="Arial" w:hAnsi="Arial" w:cs="Arial"/>
          <w:color w:val="282828"/>
        </w:rPr>
        <w:br/>
      </w:r>
      <w:r w:rsidR="00A57674" w:rsidRPr="00A57674">
        <w:rPr>
          <w:rFonts w:ascii="Arial" w:hAnsi="Arial" w:cs="Arial"/>
          <w:color w:val="282828"/>
          <w:shd w:val="clear" w:color="auto" w:fill="FFFFFF"/>
        </w:rPr>
        <w:t>и Закрытое акционерное общество «Омега» место нахождения: Российская Федерация, г</w:t>
      </w:r>
      <w:proofErr w:type="gramStart"/>
      <w:r w:rsidR="00A57674" w:rsidRPr="00A57674">
        <w:rPr>
          <w:rFonts w:ascii="Arial" w:hAnsi="Arial" w:cs="Arial"/>
          <w:color w:val="282828"/>
          <w:shd w:val="clear" w:color="auto" w:fill="FFFFFF"/>
        </w:rPr>
        <w:t>.М</w:t>
      </w:r>
      <w:proofErr w:type="gramEnd"/>
      <w:r w:rsidR="00A57674" w:rsidRPr="00A57674">
        <w:rPr>
          <w:rFonts w:ascii="Arial" w:hAnsi="Arial" w:cs="Arial"/>
          <w:color w:val="282828"/>
          <w:shd w:val="clear" w:color="auto" w:fill="FFFFFF"/>
        </w:rPr>
        <w:t>осква, ул.Лихачева, д.4, корп.3, зарегистрированное Отделом Центральной областной регистрационной палаты г.Москва, «14» октября 2000 года под № 1454, внесенное в Единый государственный реестр юридических лиц Инспекцией МНС России по г.Москва за основным государственным регистрационным номером 323256, ИНН 123456798, КПП 4659873, в лице генерального директора Селиванова П.Т, 05.06.1972 года рождения, место рождения: г.Пермь, паспорт гражданина Российской Федерации: 1232 № 987987 выдан Пермским УВД 08.10.2000г., проживающий по адресу: Россия, г</w:t>
      </w:r>
      <w:proofErr w:type="gramStart"/>
      <w:r w:rsidR="00A57674" w:rsidRPr="00A57674">
        <w:rPr>
          <w:rFonts w:ascii="Arial" w:hAnsi="Arial" w:cs="Arial"/>
          <w:color w:val="282828"/>
          <w:shd w:val="clear" w:color="auto" w:fill="FFFFFF"/>
        </w:rPr>
        <w:t>.М</w:t>
      </w:r>
      <w:proofErr w:type="gramEnd"/>
      <w:r w:rsidR="00A57674" w:rsidRPr="00A57674">
        <w:rPr>
          <w:rFonts w:ascii="Arial" w:hAnsi="Arial" w:cs="Arial"/>
          <w:color w:val="282828"/>
          <w:shd w:val="clear" w:color="auto" w:fill="FFFFFF"/>
        </w:rPr>
        <w:t xml:space="preserve">осква, ул. Петровская, д.34, кв.37, именуемое в дальнейшем «ПОКУПАТЕЛЬ», с другой стороны, </w:t>
      </w:r>
      <w:r w:rsidRPr="00A57674">
        <w:rPr>
          <w:rFonts w:ascii="Arial" w:hAnsi="Arial" w:cs="Arial"/>
          <w:shd w:val="clear" w:color="auto" w:fill="FFFFFF"/>
        </w:rPr>
        <w:t>в соответствии со статьей 556 Гражданского кодекса Российской Федерации составили настоящий акт о нижеследующем:</w:t>
      </w:r>
      <w:r w:rsidRPr="00A57674">
        <w:rPr>
          <w:rFonts w:ascii="Arial" w:hAnsi="Arial" w:cs="Arial"/>
        </w:rPr>
        <w:br/>
      </w:r>
    </w:p>
    <w:p w:rsidR="00A57674" w:rsidRDefault="000A04C5" w:rsidP="00A57674">
      <w:pPr>
        <w:rPr>
          <w:rFonts w:ascii="Arial" w:hAnsi="Arial" w:cs="Arial"/>
          <w:shd w:val="clear" w:color="auto" w:fill="FFFFFF"/>
        </w:rPr>
      </w:pPr>
      <w:r w:rsidRPr="00A57674">
        <w:rPr>
          <w:rFonts w:ascii="Arial" w:hAnsi="Arial" w:cs="Arial"/>
          <w:shd w:val="clear" w:color="auto" w:fill="FFFFFF"/>
        </w:rPr>
        <w:t xml:space="preserve">1. Продавец, согласно договору купли-продажи квартиры от </w:t>
      </w:r>
      <w:r w:rsidR="00A57674">
        <w:rPr>
          <w:rFonts w:ascii="Arial" w:hAnsi="Arial" w:cs="Arial"/>
          <w:shd w:val="clear" w:color="auto" w:fill="FFFFFF"/>
        </w:rPr>
        <w:t>18.05.2009</w:t>
      </w:r>
      <w:r w:rsidRPr="00A57674">
        <w:rPr>
          <w:rFonts w:ascii="Arial" w:hAnsi="Arial" w:cs="Arial"/>
          <w:shd w:val="clear" w:color="auto" w:fill="FFFFFF"/>
        </w:rPr>
        <w:t xml:space="preserve"> года, продал Покупателю, принадлежащую ему на праве собственности КВАРТИРУ, находящуюся по адресу</w:t>
      </w:r>
      <w:r w:rsidR="00A57674">
        <w:rPr>
          <w:rFonts w:ascii="Arial" w:hAnsi="Arial" w:cs="Arial"/>
          <w:shd w:val="clear" w:color="auto" w:fill="FFFFFF"/>
        </w:rPr>
        <w:t>:</w:t>
      </w:r>
      <w:r w:rsidR="00A57674" w:rsidRPr="00A57674">
        <w:rPr>
          <w:rFonts w:ascii="Helvetica" w:hAnsi="Helvetica" w:cs="Helvetica"/>
          <w:color w:val="282828"/>
          <w:shd w:val="clear" w:color="auto" w:fill="FFFFFF"/>
        </w:rPr>
        <w:t xml:space="preserve"> </w:t>
      </w:r>
      <w:r w:rsidR="00A57674">
        <w:rPr>
          <w:rFonts w:ascii="Helvetica" w:hAnsi="Helvetica" w:cs="Helvetica"/>
          <w:color w:val="282828"/>
          <w:shd w:val="clear" w:color="auto" w:fill="FFFFFF"/>
        </w:rPr>
        <w:t>г</w:t>
      </w:r>
      <w:proofErr w:type="gramStart"/>
      <w:r w:rsidR="00A57674">
        <w:rPr>
          <w:rFonts w:ascii="Helvetica" w:hAnsi="Helvetica" w:cs="Helvetica"/>
          <w:color w:val="282828"/>
          <w:shd w:val="clear" w:color="auto" w:fill="FFFFFF"/>
        </w:rPr>
        <w:t>.М</w:t>
      </w:r>
      <w:proofErr w:type="gramEnd"/>
      <w:r w:rsidR="00A57674">
        <w:rPr>
          <w:rFonts w:ascii="Helvetica" w:hAnsi="Helvetica" w:cs="Helvetica"/>
          <w:color w:val="282828"/>
          <w:shd w:val="clear" w:color="auto" w:fill="FFFFFF"/>
        </w:rPr>
        <w:t>ытищи, ул.Некрасова, д.5. кв.3,</w:t>
      </w:r>
      <w:r w:rsidRPr="00A57674">
        <w:rPr>
          <w:rFonts w:ascii="Arial" w:hAnsi="Arial" w:cs="Arial"/>
          <w:shd w:val="clear" w:color="auto" w:fill="FFFFFF"/>
        </w:rPr>
        <w:t xml:space="preserve"> состоящую из </w:t>
      </w:r>
      <w:r w:rsidR="00A57674">
        <w:rPr>
          <w:rFonts w:ascii="Arial" w:hAnsi="Arial" w:cs="Arial"/>
          <w:shd w:val="clear" w:color="auto" w:fill="FFFFFF"/>
        </w:rPr>
        <w:t>1 комнаты площадью 27 кв.м.</w:t>
      </w:r>
      <w:r w:rsidRPr="00A57674">
        <w:rPr>
          <w:rFonts w:ascii="Arial" w:hAnsi="Arial" w:cs="Arial"/>
          <w:shd w:val="clear" w:color="auto" w:fill="FFFFFF"/>
        </w:rPr>
        <w:t xml:space="preserve">, квартира расположена на </w:t>
      </w:r>
      <w:r w:rsidR="00A57674">
        <w:rPr>
          <w:rFonts w:ascii="Arial" w:hAnsi="Arial" w:cs="Arial"/>
          <w:shd w:val="clear" w:color="auto" w:fill="FFFFFF"/>
        </w:rPr>
        <w:t>1</w:t>
      </w:r>
      <w:r w:rsidRPr="00A57674">
        <w:rPr>
          <w:rFonts w:ascii="Arial" w:hAnsi="Arial" w:cs="Arial"/>
          <w:shd w:val="clear" w:color="auto" w:fill="FFFFFF"/>
        </w:rPr>
        <w:t xml:space="preserve"> этаже </w:t>
      </w:r>
      <w:r w:rsidR="00A57674">
        <w:rPr>
          <w:rFonts w:ascii="Arial" w:hAnsi="Arial" w:cs="Arial"/>
          <w:shd w:val="clear" w:color="auto" w:fill="FFFFFF"/>
        </w:rPr>
        <w:t>5 -</w:t>
      </w:r>
      <w:r w:rsidRPr="00A57674">
        <w:rPr>
          <w:rFonts w:ascii="Arial" w:hAnsi="Arial" w:cs="Arial"/>
          <w:shd w:val="clear" w:color="auto" w:fill="FFFFFF"/>
        </w:rPr>
        <w:t xml:space="preserve"> этажного </w:t>
      </w:r>
      <w:r w:rsidR="00A57674">
        <w:rPr>
          <w:rFonts w:ascii="Arial" w:hAnsi="Arial" w:cs="Arial"/>
          <w:shd w:val="clear" w:color="auto" w:fill="FFFFFF"/>
        </w:rPr>
        <w:t xml:space="preserve">кирпичного </w:t>
      </w:r>
      <w:r w:rsidRPr="00A57674">
        <w:rPr>
          <w:rFonts w:ascii="Arial" w:hAnsi="Arial" w:cs="Arial"/>
          <w:shd w:val="clear" w:color="auto" w:fill="FFFFFF"/>
        </w:rPr>
        <w:t>дома.</w:t>
      </w:r>
      <w:r w:rsidRPr="00A57674">
        <w:rPr>
          <w:rFonts w:ascii="Arial" w:hAnsi="Arial" w:cs="Arial"/>
        </w:rPr>
        <w:br/>
      </w:r>
    </w:p>
    <w:p w:rsidR="00A57674" w:rsidRDefault="000A04C5" w:rsidP="00A57674">
      <w:pPr>
        <w:rPr>
          <w:rFonts w:ascii="Arial" w:hAnsi="Arial" w:cs="Arial"/>
          <w:shd w:val="clear" w:color="auto" w:fill="FFFFFF"/>
        </w:rPr>
      </w:pPr>
      <w:r w:rsidRPr="00A57674">
        <w:rPr>
          <w:rFonts w:ascii="Arial" w:hAnsi="Arial" w:cs="Arial"/>
          <w:shd w:val="clear" w:color="auto" w:fill="FFFFFF"/>
        </w:rPr>
        <w:t xml:space="preserve">2. По настоящему акту, Продавец передал Покупателю квартиру, находящуюся по адресу: </w:t>
      </w:r>
      <w:r w:rsidR="00A57674">
        <w:rPr>
          <w:rFonts w:ascii="Helvetica" w:hAnsi="Helvetica" w:cs="Helvetica"/>
          <w:color w:val="282828"/>
          <w:shd w:val="clear" w:color="auto" w:fill="FFFFFF"/>
        </w:rPr>
        <w:t>г</w:t>
      </w:r>
      <w:proofErr w:type="gramStart"/>
      <w:r w:rsidR="00A57674">
        <w:rPr>
          <w:rFonts w:ascii="Helvetica" w:hAnsi="Helvetica" w:cs="Helvetica"/>
          <w:color w:val="282828"/>
          <w:shd w:val="clear" w:color="auto" w:fill="FFFFFF"/>
        </w:rPr>
        <w:t>.М</w:t>
      </w:r>
      <w:proofErr w:type="gramEnd"/>
      <w:r w:rsidR="00A57674">
        <w:rPr>
          <w:rFonts w:ascii="Helvetica" w:hAnsi="Helvetica" w:cs="Helvetica"/>
          <w:color w:val="282828"/>
          <w:shd w:val="clear" w:color="auto" w:fill="FFFFFF"/>
        </w:rPr>
        <w:t>ытищи, ул.Некрасова, д.5. кв.3,</w:t>
      </w:r>
      <w:r w:rsidRPr="00A57674">
        <w:rPr>
          <w:rFonts w:ascii="Arial" w:hAnsi="Arial" w:cs="Arial"/>
          <w:shd w:val="clear" w:color="auto" w:fill="FFFFFF"/>
        </w:rPr>
        <w:t>, а Покупатель принял от Продавца указанную квартиру полностью в таком виде, в каком она была на день подписания настоящего акта.</w:t>
      </w:r>
      <w:r w:rsidRPr="00A57674">
        <w:rPr>
          <w:rFonts w:ascii="Arial" w:hAnsi="Arial" w:cs="Arial"/>
        </w:rPr>
        <w:br/>
      </w:r>
    </w:p>
    <w:p w:rsidR="00A57674" w:rsidRDefault="000A04C5" w:rsidP="00A57674">
      <w:pPr>
        <w:rPr>
          <w:rFonts w:ascii="Arial" w:hAnsi="Arial" w:cs="Arial"/>
          <w:shd w:val="clear" w:color="auto" w:fill="FFFFFF"/>
        </w:rPr>
      </w:pPr>
      <w:r w:rsidRPr="00A57674">
        <w:rPr>
          <w:rFonts w:ascii="Arial" w:hAnsi="Arial" w:cs="Arial"/>
          <w:shd w:val="clear" w:color="auto" w:fill="FFFFFF"/>
        </w:rPr>
        <w:t>3. Продавцом квартира осмотрена, внутриквартирное оборудование проверено.</w:t>
      </w:r>
      <w:r w:rsidRPr="00A57674">
        <w:rPr>
          <w:rStyle w:val="apple-converted-space"/>
          <w:rFonts w:ascii="Arial" w:hAnsi="Arial" w:cs="Arial"/>
          <w:shd w:val="clear" w:color="auto" w:fill="FFFFFF"/>
        </w:rPr>
        <w:t> </w:t>
      </w:r>
      <w:r w:rsidRPr="00A57674">
        <w:rPr>
          <w:rFonts w:ascii="Arial" w:hAnsi="Arial" w:cs="Arial"/>
        </w:rPr>
        <w:br/>
      </w:r>
    </w:p>
    <w:p w:rsidR="00A57674" w:rsidRDefault="000A04C5" w:rsidP="00A57674">
      <w:pPr>
        <w:rPr>
          <w:rFonts w:ascii="Arial" w:hAnsi="Arial" w:cs="Arial"/>
          <w:shd w:val="clear" w:color="auto" w:fill="FFFFFF"/>
        </w:rPr>
      </w:pPr>
      <w:r w:rsidRPr="00A57674">
        <w:rPr>
          <w:rFonts w:ascii="Arial" w:hAnsi="Arial" w:cs="Arial"/>
          <w:shd w:val="clear" w:color="auto" w:fill="FFFFFF"/>
        </w:rPr>
        <w:t>4. Покупатель оплатил Продавцу стоимость переданной квартиры в полной сумме в соответствии с условиями договора.</w:t>
      </w:r>
      <w:r w:rsidRPr="00A57674">
        <w:rPr>
          <w:rFonts w:ascii="Arial" w:hAnsi="Arial" w:cs="Arial"/>
        </w:rPr>
        <w:br/>
      </w:r>
    </w:p>
    <w:p w:rsidR="00A57674" w:rsidRDefault="000A04C5" w:rsidP="00A57674">
      <w:pPr>
        <w:rPr>
          <w:rFonts w:ascii="Arial" w:hAnsi="Arial" w:cs="Arial"/>
          <w:shd w:val="clear" w:color="auto" w:fill="FFFFFF"/>
        </w:rPr>
      </w:pPr>
      <w:r w:rsidRPr="00A57674">
        <w:rPr>
          <w:rFonts w:ascii="Arial" w:hAnsi="Arial" w:cs="Arial"/>
          <w:shd w:val="clear" w:color="auto" w:fill="FFFFFF"/>
        </w:rPr>
        <w:t>5.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  <w:r w:rsidRPr="00A57674">
        <w:rPr>
          <w:rFonts w:ascii="Arial" w:hAnsi="Arial" w:cs="Arial"/>
        </w:rPr>
        <w:br/>
      </w:r>
    </w:p>
    <w:p w:rsidR="00A57674" w:rsidRDefault="000A04C5" w:rsidP="00A57674">
      <w:pPr>
        <w:rPr>
          <w:rFonts w:ascii="Arial" w:hAnsi="Arial" w:cs="Arial"/>
          <w:shd w:val="clear" w:color="auto" w:fill="FFFFFF"/>
        </w:rPr>
      </w:pPr>
      <w:r w:rsidRPr="00A57674">
        <w:rPr>
          <w:rFonts w:ascii="Arial" w:hAnsi="Arial" w:cs="Arial"/>
          <w:shd w:val="clear" w:color="auto" w:fill="FFFFFF"/>
        </w:rPr>
        <w:t>6. Настоящий передаточный акт составлен в трех экземплярах, один экземпляр хранится в делах Управления Федеральной регистрационной службы и по одному экземпляру у каждой из сторон.</w:t>
      </w:r>
      <w:r w:rsidRPr="00A57674">
        <w:rPr>
          <w:rFonts w:ascii="Arial" w:hAnsi="Arial" w:cs="Arial"/>
        </w:rPr>
        <w:br/>
      </w:r>
    </w:p>
    <w:p w:rsidR="000A04C5" w:rsidRPr="00A57674" w:rsidRDefault="000A04C5" w:rsidP="00A57674">
      <w:pPr>
        <w:rPr>
          <w:rFonts w:ascii="Arial" w:hAnsi="Arial" w:cs="Arial"/>
        </w:rPr>
      </w:pPr>
      <w:r w:rsidRPr="00A57674">
        <w:rPr>
          <w:rFonts w:ascii="Arial" w:hAnsi="Arial" w:cs="Arial"/>
          <w:shd w:val="clear" w:color="auto" w:fill="FFFFFF"/>
        </w:rPr>
        <w:t>7. Подписи сторон:</w:t>
      </w:r>
    </w:p>
    <w:p w:rsidR="001854B9" w:rsidRDefault="001854B9"/>
    <w:sectPr w:rsidR="001854B9" w:rsidSect="000A04C5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A04C5"/>
    <w:rsid w:val="000A04C5"/>
    <w:rsid w:val="001854B9"/>
    <w:rsid w:val="00A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2018-03-11T23:25:00Z</dcterms:created>
  <dcterms:modified xsi:type="dcterms:W3CDTF">2018-03-11T23:44:00Z</dcterms:modified>
</cp:coreProperties>
</file>