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4B" w:rsidRPr="009B754B" w:rsidRDefault="009B754B" w:rsidP="00C04750">
      <w:pPr>
        <w:shd w:val="clear" w:color="auto" w:fill="FFFFFF"/>
        <w:spacing w:after="120" w:line="240" w:lineRule="auto"/>
        <w:jc w:val="center"/>
        <w:outlineLvl w:val="0"/>
        <w:rPr>
          <w:rFonts w:ascii="Georgia" w:eastAsia="Times New Roman" w:hAnsi="Georgia" w:cs="Arial"/>
          <w:color w:val="000000"/>
          <w:kern w:val="36"/>
          <w:sz w:val="48"/>
          <w:szCs w:val="48"/>
          <w:lang w:eastAsia="ru-RU"/>
        </w:rPr>
      </w:pPr>
      <w:r w:rsidRPr="009B754B">
        <w:rPr>
          <w:rFonts w:ascii="Georgia" w:eastAsia="Times New Roman" w:hAnsi="Georgia" w:cs="Arial"/>
          <w:color w:val="000000"/>
          <w:kern w:val="36"/>
          <w:sz w:val="48"/>
          <w:szCs w:val="48"/>
          <w:lang w:eastAsia="ru-RU"/>
        </w:rPr>
        <w:t>ДОГОВОР мены объекта недвижимости на движимое имущество</w:t>
      </w:r>
    </w:p>
    <w:p w:rsidR="009B754B" w:rsidRPr="009B754B" w:rsidRDefault="009B754B" w:rsidP="00C04750">
      <w:pPr>
        <w:shd w:val="clear" w:color="auto" w:fill="FFFFFF"/>
        <w:spacing w:after="0" w:line="240" w:lineRule="auto"/>
        <w:jc w:val="center"/>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xml:space="preserve">ДОГОВОР N </w:t>
      </w:r>
      <w:r w:rsidR="00C04750">
        <w:rPr>
          <w:rFonts w:eastAsia="Times New Roman" w:cs="Arial"/>
          <w:color w:val="333333"/>
          <w:sz w:val="18"/>
          <w:szCs w:val="18"/>
          <w:bdr w:val="none" w:sz="0" w:space="0" w:color="auto" w:frame="1"/>
          <w:lang w:eastAsia="ru-RU"/>
        </w:rPr>
        <w:t>543</w:t>
      </w:r>
    </w:p>
    <w:p w:rsidR="009B754B" w:rsidRPr="009B754B" w:rsidRDefault="009B754B" w:rsidP="00C04750">
      <w:pPr>
        <w:shd w:val="clear" w:color="auto" w:fill="FFFFFF"/>
        <w:spacing w:after="0" w:line="240" w:lineRule="auto"/>
        <w:jc w:val="center"/>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мены объекта недвижимости (квартиры) на движимое имущество</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xml:space="preserve">г. </w:t>
      </w:r>
      <w:r w:rsidR="00C04750">
        <w:rPr>
          <w:rFonts w:eastAsia="Times New Roman" w:cs="Arial"/>
          <w:color w:val="333333"/>
          <w:sz w:val="18"/>
          <w:szCs w:val="18"/>
          <w:bdr w:val="none" w:sz="0" w:space="0" w:color="auto" w:frame="1"/>
          <w:lang w:eastAsia="ru-RU"/>
        </w:rPr>
        <w:t>Москва</w:t>
      </w:r>
      <w:r w:rsidRPr="009B754B">
        <w:rPr>
          <w:rFonts w:eastAsia="Times New Roman" w:cs="Arial"/>
          <w:color w:val="333333"/>
          <w:sz w:val="18"/>
          <w:szCs w:val="18"/>
          <w:bdr w:val="none" w:sz="0" w:space="0" w:color="auto" w:frame="1"/>
          <w:lang w:eastAsia="ru-RU"/>
        </w:rPr>
        <w:t>                          </w:t>
      </w:r>
      <w:r w:rsidR="00C04750">
        <w:rPr>
          <w:rFonts w:eastAsia="Times New Roman" w:cs="Arial"/>
          <w:color w:val="333333"/>
          <w:sz w:val="18"/>
          <w:szCs w:val="18"/>
          <w:bdr w:val="none" w:sz="0" w:space="0" w:color="auto" w:frame="1"/>
          <w:lang w:eastAsia="ru-RU"/>
        </w:rPr>
        <w:tab/>
      </w:r>
      <w:r w:rsidR="00C04750">
        <w:rPr>
          <w:rFonts w:eastAsia="Times New Roman" w:cs="Arial"/>
          <w:color w:val="333333"/>
          <w:sz w:val="18"/>
          <w:szCs w:val="18"/>
          <w:bdr w:val="none" w:sz="0" w:space="0" w:color="auto" w:frame="1"/>
          <w:lang w:eastAsia="ru-RU"/>
        </w:rPr>
        <w:tab/>
      </w:r>
      <w:r w:rsidR="00C04750">
        <w:rPr>
          <w:rFonts w:eastAsia="Times New Roman" w:cs="Arial"/>
          <w:color w:val="333333"/>
          <w:sz w:val="18"/>
          <w:szCs w:val="18"/>
          <w:bdr w:val="none" w:sz="0" w:space="0" w:color="auto" w:frame="1"/>
          <w:lang w:eastAsia="ru-RU"/>
        </w:rPr>
        <w:tab/>
      </w:r>
      <w:r w:rsidR="00C04750">
        <w:rPr>
          <w:rFonts w:eastAsia="Times New Roman" w:cs="Arial"/>
          <w:color w:val="333333"/>
          <w:sz w:val="18"/>
          <w:szCs w:val="18"/>
          <w:bdr w:val="none" w:sz="0" w:space="0" w:color="auto" w:frame="1"/>
          <w:lang w:eastAsia="ru-RU"/>
        </w:rPr>
        <w:tab/>
      </w:r>
      <w:r w:rsidR="00C04750">
        <w:rPr>
          <w:rFonts w:eastAsia="Times New Roman" w:cs="Arial"/>
          <w:color w:val="333333"/>
          <w:sz w:val="18"/>
          <w:szCs w:val="18"/>
          <w:bdr w:val="none" w:sz="0" w:space="0" w:color="auto" w:frame="1"/>
          <w:lang w:eastAsia="ru-RU"/>
        </w:rPr>
        <w:tab/>
      </w:r>
      <w:r w:rsidR="00C04750">
        <w:rPr>
          <w:rFonts w:eastAsia="Times New Roman" w:cs="Arial"/>
          <w:color w:val="333333"/>
          <w:sz w:val="18"/>
          <w:szCs w:val="18"/>
          <w:bdr w:val="none" w:sz="0" w:space="0" w:color="auto" w:frame="1"/>
          <w:lang w:eastAsia="ru-RU"/>
        </w:rPr>
        <w:tab/>
      </w:r>
      <w:r w:rsidRPr="009B754B">
        <w:rPr>
          <w:rFonts w:eastAsia="Times New Roman" w:cs="Arial"/>
          <w:color w:val="333333"/>
          <w:sz w:val="18"/>
          <w:szCs w:val="18"/>
          <w:bdr w:val="none" w:sz="0" w:space="0" w:color="auto" w:frame="1"/>
          <w:lang w:eastAsia="ru-RU"/>
        </w:rPr>
        <w:t>     "</w:t>
      </w:r>
      <w:r w:rsidR="00C04750">
        <w:rPr>
          <w:rFonts w:eastAsia="Times New Roman" w:cs="Arial"/>
          <w:color w:val="333333"/>
          <w:sz w:val="18"/>
          <w:szCs w:val="18"/>
          <w:bdr w:val="none" w:sz="0" w:space="0" w:color="auto" w:frame="1"/>
          <w:lang w:eastAsia="ru-RU"/>
        </w:rPr>
        <w:t>12</w:t>
      </w:r>
      <w:r w:rsidRPr="009B754B">
        <w:rPr>
          <w:rFonts w:eastAsia="Times New Roman" w:cs="Arial"/>
          <w:color w:val="333333"/>
          <w:sz w:val="18"/>
          <w:szCs w:val="18"/>
          <w:bdr w:val="none" w:sz="0" w:space="0" w:color="auto" w:frame="1"/>
          <w:lang w:eastAsia="ru-RU"/>
        </w:rPr>
        <w:t>"</w:t>
      </w:r>
      <w:r w:rsidR="00C04750">
        <w:rPr>
          <w:rFonts w:eastAsia="Times New Roman" w:cs="Arial"/>
          <w:color w:val="333333"/>
          <w:sz w:val="18"/>
          <w:szCs w:val="18"/>
          <w:bdr w:val="none" w:sz="0" w:space="0" w:color="auto" w:frame="1"/>
          <w:lang w:eastAsia="ru-RU"/>
        </w:rPr>
        <w:t xml:space="preserve"> августа</w:t>
      </w:r>
      <w:r w:rsidRPr="009B754B">
        <w:rPr>
          <w:rFonts w:eastAsia="Times New Roman" w:cs="Arial"/>
          <w:color w:val="333333"/>
          <w:sz w:val="18"/>
          <w:szCs w:val="18"/>
          <w:bdr w:val="none" w:sz="0" w:space="0" w:color="auto" w:frame="1"/>
          <w:lang w:eastAsia="ru-RU"/>
        </w:rPr>
        <w:t xml:space="preserve"> </w:t>
      </w:r>
      <w:r w:rsidR="00C04750">
        <w:rPr>
          <w:rFonts w:eastAsia="Times New Roman" w:cs="Arial"/>
          <w:color w:val="333333"/>
          <w:sz w:val="18"/>
          <w:szCs w:val="18"/>
          <w:bdr w:val="none" w:sz="0" w:space="0" w:color="auto" w:frame="1"/>
          <w:lang w:eastAsia="ru-RU"/>
        </w:rPr>
        <w:t>2018</w:t>
      </w:r>
      <w:r w:rsidRPr="009B754B">
        <w:rPr>
          <w:rFonts w:eastAsia="Times New Roman" w:cs="Arial"/>
          <w:color w:val="333333"/>
          <w:sz w:val="18"/>
          <w:szCs w:val="18"/>
          <w:bdr w:val="none" w:sz="0" w:space="0" w:color="auto" w:frame="1"/>
          <w:lang w:eastAsia="ru-RU"/>
        </w:rPr>
        <w:t xml:space="preserve"> г.</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xml:space="preserve">    Мы, </w:t>
      </w:r>
      <w:r w:rsidR="00C04750">
        <w:rPr>
          <w:rFonts w:eastAsia="Times New Roman" w:cs="Arial"/>
          <w:color w:val="333333"/>
          <w:sz w:val="18"/>
          <w:szCs w:val="18"/>
          <w:bdr w:val="none" w:sz="0" w:space="0" w:color="auto" w:frame="1"/>
          <w:lang w:eastAsia="ru-RU"/>
        </w:rPr>
        <w:t>Иванова Лариса Петрова</w:t>
      </w:r>
      <w:r w:rsidR="00C04750">
        <w:rPr>
          <w:rFonts w:eastAsia="Times New Roman" w:cs="Arial"/>
          <w:color w:val="333333"/>
          <w:sz w:val="18"/>
          <w:szCs w:val="18"/>
          <w:lang w:eastAsia="ru-RU"/>
        </w:rPr>
        <w:t>, паспорт №5454 серия 090909, выдан 1-ым отделом ОВД Центрального района по г. Москве, КП 778-777, 23 мая 2003 г.,</w:t>
      </w:r>
      <w:r w:rsidRPr="009B754B">
        <w:rPr>
          <w:rFonts w:eastAsia="Times New Roman" w:cs="Arial"/>
          <w:color w:val="333333"/>
          <w:sz w:val="18"/>
          <w:szCs w:val="18"/>
          <w:bdr w:val="none" w:sz="0" w:space="0" w:color="auto" w:frame="1"/>
          <w:lang w:eastAsia="ru-RU"/>
        </w:rPr>
        <w:t xml:space="preserve"> именуем</w:t>
      </w:r>
      <w:r w:rsidR="00C04750">
        <w:rPr>
          <w:rFonts w:eastAsia="Times New Roman" w:cs="Arial"/>
          <w:color w:val="333333"/>
          <w:sz w:val="18"/>
          <w:szCs w:val="18"/>
          <w:bdr w:val="none" w:sz="0" w:space="0" w:color="auto" w:frame="1"/>
          <w:lang w:eastAsia="ru-RU"/>
        </w:rPr>
        <w:t xml:space="preserve">ая </w:t>
      </w:r>
      <w:r w:rsidRPr="009B754B">
        <w:rPr>
          <w:rFonts w:eastAsia="Times New Roman" w:cs="Arial"/>
          <w:color w:val="333333"/>
          <w:sz w:val="18"/>
          <w:szCs w:val="18"/>
          <w:bdr w:val="none" w:sz="0" w:space="0" w:color="auto" w:frame="1"/>
          <w:lang w:eastAsia="ru-RU"/>
        </w:rPr>
        <w:t>в дальнейшем</w:t>
      </w:r>
      <w:r w:rsidR="00C04750">
        <w:rPr>
          <w:rFonts w:eastAsia="Times New Roman" w:cs="Arial"/>
          <w:color w:val="333333"/>
          <w:sz w:val="18"/>
          <w:szCs w:val="18"/>
          <w:bdr w:val="none" w:sz="0" w:space="0" w:color="auto" w:frame="1"/>
          <w:lang w:eastAsia="ru-RU"/>
        </w:rPr>
        <w:t>  </w:t>
      </w:r>
      <w:r w:rsidRPr="009B754B">
        <w:rPr>
          <w:rFonts w:eastAsia="Times New Roman" w:cs="Arial"/>
          <w:color w:val="333333"/>
          <w:sz w:val="18"/>
          <w:szCs w:val="18"/>
          <w:bdr w:val="none" w:sz="0" w:space="0" w:color="auto" w:frame="1"/>
          <w:lang w:eastAsia="ru-RU"/>
        </w:rPr>
        <w:t xml:space="preserve">"Сторона 1", и </w:t>
      </w:r>
      <w:r w:rsidR="00C04750">
        <w:rPr>
          <w:rFonts w:eastAsia="Times New Roman" w:cs="Arial"/>
          <w:color w:val="333333"/>
          <w:sz w:val="18"/>
          <w:szCs w:val="18"/>
          <w:bdr w:val="none" w:sz="0" w:space="0" w:color="auto" w:frame="1"/>
          <w:lang w:eastAsia="ru-RU"/>
        </w:rPr>
        <w:t xml:space="preserve">Петренко Лев Николаевич, </w:t>
      </w:r>
      <w:r w:rsidR="00C04750">
        <w:rPr>
          <w:rFonts w:eastAsia="Times New Roman" w:cs="Arial"/>
          <w:color w:val="333333"/>
          <w:sz w:val="18"/>
          <w:szCs w:val="18"/>
          <w:lang w:eastAsia="ru-RU"/>
        </w:rPr>
        <w:t>паспорт №</w:t>
      </w:r>
      <w:r w:rsidR="00C04750">
        <w:rPr>
          <w:rFonts w:eastAsia="Times New Roman" w:cs="Arial"/>
          <w:color w:val="333333"/>
          <w:sz w:val="18"/>
          <w:szCs w:val="18"/>
          <w:lang w:eastAsia="ru-RU"/>
        </w:rPr>
        <w:t>7777</w:t>
      </w:r>
      <w:r w:rsidR="00C04750">
        <w:rPr>
          <w:rFonts w:eastAsia="Times New Roman" w:cs="Arial"/>
          <w:color w:val="333333"/>
          <w:sz w:val="18"/>
          <w:szCs w:val="18"/>
          <w:lang w:eastAsia="ru-RU"/>
        </w:rPr>
        <w:t xml:space="preserve"> серия </w:t>
      </w:r>
      <w:r w:rsidR="00C04750">
        <w:rPr>
          <w:rFonts w:eastAsia="Times New Roman" w:cs="Arial"/>
          <w:color w:val="333333"/>
          <w:sz w:val="18"/>
          <w:szCs w:val="18"/>
          <w:lang w:eastAsia="ru-RU"/>
        </w:rPr>
        <w:t>676767</w:t>
      </w:r>
      <w:r w:rsidR="00C04750">
        <w:rPr>
          <w:rFonts w:eastAsia="Times New Roman" w:cs="Arial"/>
          <w:color w:val="333333"/>
          <w:sz w:val="18"/>
          <w:szCs w:val="18"/>
          <w:lang w:eastAsia="ru-RU"/>
        </w:rPr>
        <w:t xml:space="preserve">, выдан 1-ым отделом ОВД Центрального района по г. Москве, КП 778-777, </w:t>
      </w:r>
      <w:r w:rsidR="00C04750">
        <w:rPr>
          <w:rFonts w:eastAsia="Times New Roman" w:cs="Arial"/>
          <w:color w:val="333333"/>
          <w:sz w:val="18"/>
          <w:szCs w:val="18"/>
          <w:lang w:eastAsia="ru-RU"/>
        </w:rPr>
        <w:t>13 мая 2005</w:t>
      </w:r>
      <w:r w:rsidR="00C04750">
        <w:rPr>
          <w:rFonts w:eastAsia="Times New Roman" w:cs="Arial"/>
          <w:color w:val="333333"/>
          <w:sz w:val="18"/>
          <w:szCs w:val="18"/>
          <w:lang w:eastAsia="ru-RU"/>
        </w:rPr>
        <w:t>г.</w:t>
      </w:r>
      <w:proofErr w:type="gramStart"/>
      <w:r w:rsidR="00C04750">
        <w:rPr>
          <w:rFonts w:eastAsia="Times New Roman" w:cs="Arial"/>
          <w:color w:val="333333"/>
          <w:sz w:val="18"/>
          <w:szCs w:val="18"/>
          <w:lang w:eastAsia="ru-RU"/>
        </w:rPr>
        <w:t>,</w:t>
      </w:r>
      <w:r w:rsidRPr="009B754B">
        <w:rPr>
          <w:rFonts w:eastAsia="Times New Roman" w:cs="Arial"/>
          <w:color w:val="333333"/>
          <w:sz w:val="18"/>
          <w:szCs w:val="18"/>
          <w:bdr w:val="none" w:sz="0" w:space="0" w:color="auto" w:frame="1"/>
          <w:lang w:eastAsia="ru-RU"/>
        </w:rPr>
        <w:t>и</w:t>
      </w:r>
      <w:proofErr w:type="gramEnd"/>
      <w:r w:rsidRPr="009B754B">
        <w:rPr>
          <w:rFonts w:eastAsia="Times New Roman" w:cs="Arial"/>
          <w:color w:val="333333"/>
          <w:sz w:val="18"/>
          <w:szCs w:val="18"/>
          <w:bdr w:val="none" w:sz="0" w:space="0" w:color="auto" w:frame="1"/>
          <w:lang w:eastAsia="ru-RU"/>
        </w:rPr>
        <w:t>менуем</w:t>
      </w:r>
      <w:r w:rsidR="00C04750">
        <w:rPr>
          <w:rFonts w:eastAsia="Times New Roman" w:cs="Arial"/>
          <w:color w:val="333333"/>
          <w:sz w:val="18"/>
          <w:szCs w:val="18"/>
          <w:bdr w:val="none" w:sz="0" w:space="0" w:color="auto" w:frame="1"/>
          <w:lang w:eastAsia="ru-RU"/>
        </w:rPr>
        <w:t xml:space="preserve">ый в </w:t>
      </w:r>
      <w:r w:rsidRPr="009B754B">
        <w:rPr>
          <w:rFonts w:eastAsia="Times New Roman" w:cs="Arial"/>
          <w:color w:val="333333"/>
          <w:sz w:val="18"/>
          <w:szCs w:val="18"/>
          <w:bdr w:val="none" w:sz="0" w:space="0" w:color="auto" w:frame="1"/>
          <w:lang w:eastAsia="ru-RU"/>
        </w:rPr>
        <w:t>дальнейшем "Сторона 2", заключили настоящий договор о нижеследующем:</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1. ПРЕДМЕТ ДОГОВОРА</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xml:space="preserve">    1.1. </w:t>
      </w:r>
      <w:proofErr w:type="gramStart"/>
      <w:r w:rsidRPr="009B754B">
        <w:rPr>
          <w:rFonts w:eastAsia="Times New Roman" w:cs="Arial"/>
          <w:color w:val="333333"/>
          <w:sz w:val="18"/>
          <w:szCs w:val="18"/>
          <w:bdr w:val="none" w:sz="0" w:space="0" w:color="auto" w:frame="1"/>
          <w:lang w:eastAsia="ru-RU"/>
        </w:rPr>
        <w:t>Сторона-1  передает,  а   Сторона-2   принимает   в  собственность</w:t>
      </w:r>
      <w:r w:rsidR="00C04750">
        <w:rPr>
          <w:rFonts w:eastAsia="Times New Roman" w:cs="Arial"/>
          <w:color w:val="333333"/>
          <w:sz w:val="18"/>
          <w:szCs w:val="18"/>
          <w:bdr w:val="none" w:sz="0" w:space="0" w:color="auto" w:frame="1"/>
          <w:lang w:eastAsia="ru-RU"/>
        </w:rPr>
        <w:t xml:space="preserve"> </w:t>
      </w:r>
      <w:r w:rsidRPr="009B754B">
        <w:rPr>
          <w:rFonts w:eastAsia="Times New Roman" w:cs="Arial"/>
          <w:color w:val="333333"/>
          <w:sz w:val="18"/>
          <w:szCs w:val="18"/>
          <w:bdr w:val="none" w:sz="0" w:space="0" w:color="auto" w:frame="1"/>
          <w:lang w:eastAsia="ru-RU"/>
        </w:rPr>
        <w:t>недвижимое имущество (квартиру); Сторона-2 передает, а Сторона-1  принимает</w:t>
      </w:r>
      <w:r w:rsidR="00C04750">
        <w:rPr>
          <w:rFonts w:eastAsia="Times New Roman" w:cs="Arial"/>
          <w:color w:val="333333"/>
          <w:sz w:val="18"/>
          <w:szCs w:val="18"/>
          <w:bdr w:val="none" w:sz="0" w:space="0" w:color="auto" w:frame="1"/>
          <w:lang w:eastAsia="ru-RU"/>
        </w:rPr>
        <w:t xml:space="preserve"> </w:t>
      </w:r>
      <w:r w:rsidRPr="009B754B">
        <w:rPr>
          <w:rFonts w:eastAsia="Times New Roman" w:cs="Arial"/>
          <w:color w:val="333333"/>
          <w:sz w:val="18"/>
          <w:szCs w:val="18"/>
          <w:bdr w:val="none" w:sz="0" w:space="0" w:color="auto" w:frame="1"/>
          <w:lang w:eastAsia="ru-RU"/>
        </w:rPr>
        <w:t xml:space="preserve">в собственность движимое имущество </w:t>
      </w:r>
      <w:r w:rsidR="00C04750">
        <w:rPr>
          <w:rFonts w:eastAsia="Times New Roman" w:cs="Arial"/>
          <w:color w:val="333333"/>
          <w:sz w:val="18"/>
          <w:szCs w:val="18"/>
          <w:bdr w:val="none" w:sz="0" w:space="0" w:color="auto" w:frame="1"/>
          <w:lang w:eastAsia="ru-RU"/>
        </w:rPr>
        <w:t>автомобиль</w:t>
      </w:r>
      <w:r w:rsidRPr="009B754B">
        <w:rPr>
          <w:rFonts w:eastAsia="Times New Roman" w:cs="Arial"/>
          <w:color w:val="333333"/>
          <w:sz w:val="18"/>
          <w:szCs w:val="18"/>
          <w:bdr w:val="none" w:sz="0" w:space="0" w:color="auto" w:frame="1"/>
          <w:lang w:eastAsia="ru-RU"/>
        </w:rPr>
        <w:t>).</w:t>
      </w:r>
      <w:proofErr w:type="gramEnd"/>
    </w:p>
    <w:p w:rsidR="00C25029" w:rsidRDefault="009B754B" w:rsidP="00C04750">
      <w:pPr>
        <w:shd w:val="clear" w:color="auto" w:fill="FFFFFF"/>
        <w:spacing w:after="0" w:line="240" w:lineRule="auto"/>
        <w:jc w:val="both"/>
        <w:rPr>
          <w:rFonts w:eastAsia="Times New Roman" w:cs="Arial"/>
          <w:color w:val="333333"/>
          <w:sz w:val="18"/>
          <w:szCs w:val="18"/>
          <w:bdr w:val="none" w:sz="0" w:space="0" w:color="auto" w:frame="1"/>
          <w:lang w:eastAsia="ru-RU"/>
        </w:rPr>
      </w:pPr>
      <w:r w:rsidRPr="009B754B">
        <w:rPr>
          <w:rFonts w:eastAsia="Times New Roman" w:cs="Arial"/>
          <w:color w:val="333333"/>
          <w:sz w:val="18"/>
          <w:szCs w:val="18"/>
          <w:bdr w:val="none" w:sz="0" w:space="0" w:color="auto" w:frame="1"/>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1.2. "Стороне 1"   принадлежит   на   праве   собственности   квартира,</w:t>
      </w:r>
      <w:r w:rsidR="00C04750">
        <w:rPr>
          <w:rFonts w:eastAsia="Times New Roman" w:cs="Arial"/>
          <w:color w:val="333333"/>
          <w:sz w:val="18"/>
          <w:szCs w:val="18"/>
          <w:bdr w:val="none" w:sz="0" w:space="0" w:color="auto" w:frame="1"/>
          <w:lang w:eastAsia="ru-RU"/>
        </w:rPr>
        <w:t xml:space="preserve"> </w:t>
      </w:r>
      <w:r w:rsidRPr="009B754B">
        <w:rPr>
          <w:rFonts w:eastAsia="Times New Roman" w:cs="Arial"/>
          <w:color w:val="333333"/>
          <w:sz w:val="18"/>
          <w:szCs w:val="18"/>
          <w:bdr w:val="none" w:sz="0" w:space="0" w:color="auto" w:frame="1"/>
          <w:lang w:eastAsia="ru-RU"/>
        </w:rPr>
        <w:t xml:space="preserve">расположенная по адресу: </w:t>
      </w:r>
      <w:r w:rsidR="00C04750">
        <w:rPr>
          <w:rFonts w:eastAsia="Times New Roman" w:cs="Arial"/>
          <w:color w:val="333333"/>
          <w:sz w:val="18"/>
          <w:szCs w:val="18"/>
          <w:bdr w:val="none" w:sz="0" w:space="0" w:color="auto" w:frame="1"/>
          <w:lang w:eastAsia="ru-RU"/>
        </w:rPr>
        <w:t>г. Москва, ул. Тверская, 123, кв.2</w:t>
      </w:r>
      <w:r w:rsidRPr="009B754B">
        <w:rPr>
          <w:rFonts w:eastAsia="Times New Roman" w:cs="Arial"/>
          <w:color w:val="333333"/>
          <w:sz w:val="18"/>
          <w:szCs w:val="18"/>
          <w:bdr w:val="none" w:sz="0" w:space="0" w:color="auto" w:frame="1"/>
          <w:lang w:eastAsia="ru-RU"/>
        </w:rPr>
        <w:t>.    Право  собственности  Стороны  1  на квартиру подтверждается следующими</w:t>
      </w:r>
      <w:r w:rsidR="00C04750">
        <w:rPr>
          <w:rFonts w:eastAsia="Times New Roman" w:cs="Arial"/>
          <w:color w:val="333333"/>
          <w:sz w:val="18"/>
          <w:szCs w:val="18"/>
          <w:bdr w:val="none" w:sz="0" w:space="0" w:color="auto" w:frame="1"/>
          <w:lang w:eastAsia="ru-RU"/>
        </w:rPr>
        <w:t xml:space="preserve"> </w:t>
      </w:r>
      <w:r w:rsidRPr="009B754B">
        <w:rPr>
          <w:rFonts w:eastAsia="Times New Roman" w:cs="Arial"/>
          <w:color w:val="333333"/>
          <w:sz w:val="18"/>
          <w:szCs w:val="18"/>
          <w:bdr w:val="none" w:sz="0" w:space="0" w:color="auto" w:frame="1"/>
          <w:lang w:eastAsia="ru-RU"/>
        </w:rPr>
        <w:t xml:space="preserve">правоустанавливающими документами: </w:t>
      </w:r>
      <w:r w:rsidR="00C04750">
        <w:rPr>
          <w:rFonts w:eastAsia="Times New Roman" w:cs="Arial"/>
          <w:color w:val="333333"/>
          <w:sz w:val="18"/>
          <w:szCs w:val="18"/>
          <w:bdr w:val="none" w:sz="0" w:space="0" w:color="auto" w:frame="1"/>
          <w:lang w:eastAsia="ru-RU"/>
        </w:rPr>
        <w:t>договор купли-продажи №45 от 12 апреля 2015 г</w:t>
      </w:r>
      <w:r w:rsidRPr="009B754B">
        <w:rPr>
          <w:rFonts w:eastAsia="Times New Roman" w:cs="Arial"/>
          <w:color w:val="333333"/>
          <w:sz w:val="18"/>
          <w:szCs w:val="18"/>
          <w:bdr w:val="none" w:sz="0" w:space="0" w:color="auto" w:frame="1"/>
          <w:lang w:eastAsia="ru-RU"/>
        </w:rPr>
        <w:t>,</w:t>
      </w:r>
    </w:p>
    <w:p w:rsidR="00C04750" w:rsidRDefault="009B754B" w:rsidP="00C04750">
      <w:pPr>
        <w:shd w:val="clear" w:color="auto" w:fill="FFFFFF"/>
        <w:spacing w:after="0" w:line="240" w:lineRule="auto"/>
        <w:jc w:val="both"/>
        <w:rPr>
          <w:rFonts w:eastAsia="Times New Roman" w:cs="Arial"/>
          <w:color w:val="333333"/>
          <w:sz w:val="18"/>
          <w:szCs w:val="18"/>
          <w:bdr w:val="none" w:sz="0" w:space="0" w:color="auto" w:frame="1"/>
          <w:lang w:eastAsia="ru-RU"/>
        </w:rPr>
      </w:pPr>
      <w:r w:rsidRPr="009B754B">
        <w:rPr>
          <w:rFonts w:eastAsia="Times New Roman" w:cs="Arial"/>
          <w:color w:val="333333"/>
          <w:sz w:val="18"/>
          <w:szCs w:val="18"/>
          <w:bdr w:val="none" w:sz="0" w:space="0" w:color="auto" w:frame="1"/>
          <w:lang w:eastAsia="ru-RU"/>
        </w:rPr>
        <w:t>свидетель</w:t>
      </w:r>
      <w:r w:rsidR="00C04750">
        <w:rPr>
          <w:rFonts w:eastAsia="Times New Roman" w:cs="Arial"/>
          <w:color w:val="333333"/>
          <w:sz w:val="18"/>
          <w:szCs w:val="18"/>
          <w:bdr w:val="none" w:sz="0" w:space="0" w:color="auto" w:frame="1"/>
          <w:lang w:eastAsia="ru-RU"/>
        </w:rPr>
        <w:t>ством о праве собственности N 87</w:t>
      </w:r>
      <w:r w:rsidRPr="009B754B">
        <w:rPr>
          <w:rFonts w:eastAsia="Times New Roman" w:cs="Arial"/>
          <w:color w:val="333333"/>
          <w:sz w:val="18"/>
          <w:szCs w:val="18"/>
          <w:bdr w:val="none" w:sz="0" w:space="0" w:color="auto" w:frame="1"/>
          <w:lang w:eastAsia="ru-RU"/>
        </w:rPr>
        <w:t xml:space="preserve"> от </w:t>
      </w:r>
      <w:r w:rsidR="00C04750">
        <w:rPr>
          <w:rFonts w:eastAsia="Times New Roman" w:cs="Arial"/>
          <w:color w:val="333333"/>
          <w:sz w:val="18"/>
          <w:szCs w:val="18"/>
          <w:bdr w:val="none" w:sz="0" w:space="0" w:color="auto" w:frame="1"/>
          <w:lang w:eastAsia="ru-RU"/>
        </w:rPr>
        <w:t xml:space="preserve">28 апреля 2015 г. </w:t>
      </w:r>
    </w:p>
    <w:p w:rsidR="00C25029" w:rsidRDefault="009B754B" w:rsidP="00C04750">
      <w:pPr>
        <w:shd w:val="clear" w:color="auto" w:fill="FFFFFF"/>
        <w:spacing w:after="0" w:line="240" w:lineRule="auto"/>
        <w:jc w:val="both"/>
        <w:rPr>
          <w:rFonts w:eastAsia="Times New Roman" w:cs="Arial"/>
          <w:color w:val="333333"/>
          <w:sz w:val="18"/>
          <w:szCs w:val="18"/>
          <w:bdr w:val="none" w:sz="0" w:space="0" w:color="auto" w:frame="1"/>
          <w:lang w:eastAsia="ru-RU"/>
        </w:rPr>
      </w:pPr>
      <w:r w:rsidRPr="009B754B">
        <w:rPr>
          <w:rFonts w:eastAsia="Times New Roman" w:cs="Arial"/>
          <w:color w:val="333333"/>
          <w:sz w:val="18"/>
          <w:szCs w:val="18"/>
          <w:bdr w:val="none" w:sz="0" w:space="0" w:color="auto" w:frame="1"/>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xml:space="preserve">  1.3. Указанная квартира состоит из </w:t>
      </w:r>
      <w:r w:rsidR="00C04750">
        <w:rPr>
          <w:rFonts w:eastAsia="Times New Roman" w:cs="Arial"/>
          <w:color w:val="333333"/>
          <w:sz w:val="18"/>
          <w:szCs w:val="18"/>
          <w:bdr w:val="none" w:sz="0" w:space="0" w:color="auto" w:frame="1"/>
          <w:lang w:eastAsia="ru-RU"/>
        </w:rPr>
        <w:t xml:space="preserve">1 комнаты </w:t>
      </w:r>
      <w:r w:rsidRPr="009B754B">
        <w:rPr>
          <w:rFonts w:eastAsia="Times New Roman" w:cs="Arial"/>
          <w:color w:val="333333"/>
          <w:sz w:val="18"/>
          <w:szCs w:val="18"/>
          <w:bdr w:val="none" w:sz="0" w:space="0" w:color="auto" w:frame="1"/>
          <w:lang w:eastAsia="ru-RU"/>
        </w:rPr>
        <w:t>общей</w:t>
      </w:r>
      <w:r w:rsidR="00C04750">
        <w:rPr>
          <w:rFonts w:eastAsia="Times New Roman" w:cs="Arial"/>
          <w:color w:val="333333"/>
          <w:sz w:val="18"/>
          <w:szCs w:val="18"/>
          <w:bdr w:val="none" w:sz="0" w:space="0" w:color="auto" w:frame="1"/>
          <w:lang w:eastAsia="ru-RU"/>
        </w:rPr>
        <w:t xml:space="preserve"> Площадью 60 </w:t>
      </w:r>
      <w:r w:rsidRPr="009B754B">
        <w:rPr>
          <w:rFonts w:eastAsia="Times New Roman" w:cs="Arial"/>
          <w:color w:val="333333"/>
          <w:sz w:val="18"/>
          <w:szCs w:val="18"/>
          <w:bdr w:val="none" w:sz="0" w:space="0" w:color="auto" w:frame="1"/>
          <w:lang w:eastAsia="ru-RU"/>
        </w:rPr>
        <w:t xml:space="preserve">кв. м, в том числе жилой - </w:t>
      </w:r>
      <w:r w:rsidR="00C04750">
        <w:rPr>
          <w:rFonts w:eastAsia="Times New Roman" w:cs="Arial"/>
          <w:color w:val="333333"/>
          <w:sz w:val="18"/>
          <w:szCs w:val="18"/>
          <w:bdr w:val="none" w:sz="0" w:space="0" w:color="auto" w:frame="1"/>
          <w:lang w:eastAsia="ru-RU"/>
        </w:rPr>
        <w:t>35</w:t>
      </w:r>
      <w:r w:rsidRPr="009B754B">
        <w:rPr>
          <w:rFonts w:eastAsia="Times New Roman" w:cs="Arial"/>
          <w:color w:val="333333"/>
          <w:sz w:val="18"/>
          <w:szCs w:val="18"/>
          <w:bdr w:val="none" w:sz="0" w:space="0" w:color="auto" w:frame="1"/>
          <w:lang w:eastAsia="ru-RU"/>
        </w:rPr>
        <w:t>кв. м.</w:t>
      </w:r>
    </w:p>
    <w:p w:rsidR="00C25029" w:rsidRDefault="009B754B" w:rsidP="00C04750">
      <w:pPr>
        <w:shd w:val="clear" w:color="auto" w:fill="FFFFFF"/>
        <w:spacing w:after="0" w:line="240" w:lineRule="auto"/>
        <w:jc w:val="both"/>
        <w:rPr>
          <w:rFonts w:eastAsia="Times New Roman" w:cs="Arial"/>
          <w:color w:val="333333"/>
          <w:sz w:val="18"/>
          <w:szCs w:val="18"/>
          <w:bdr w:val="none" w:sz="0" w:space="0" w:color="auto" w:frame="1"/>
          <w:lang w:eastAsia="ru-RU"/>
        </w:rPr>
      </w:pPr>
      <w:r w:rsidRPr="009B754B">
        <w:rPr>
          <w:rFonts w:eastAsia="Times New Roman" w:cs="Arial"/>
          <w:color w:val="333333"/>
          <w:sz w:val="18"/>
          <w:szCs w:val="18"/>
          <w:bdr w:val="none" w:sz="0" w:space="0" w:color="auto" w:frame="1"/>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xml:space="preserve"> 1.4. Стоимость указанной квартиры составляет </w:t>
      </w:r>
      <w:r w:rsidR="00C04750">
        <w:rPr>
          <w:rFonts w:eastAsia="Times New Roman" w:cs="Arial"/>
          <w:color w:val="333333"/>
          <w:sz w:val="18"/>
          <w:szCs w:val="18"/>
          <w:bdr w:val="none" w:sz="0" w:space="0" w:color="auto" w:frame="1"/>
          <w:lang w:eastAsia="ru-RU"/>
        </w:rPr>
        <w:t xml:space="preserve">120 000 </w:t>
      </w:r>
      <w:r w:rsidRPr="009B754B">
        <w:rPr>
          <w:rFonts w:eastAsia="Times New Roman" w:cs="Arial"/>
          <w:color w:val="333333"/>
          <w:sz w:val="18"/>
          <w:szCs w:val="18"/>
          <w:bdr w:val="none" w:sz="0" w:space="0" w:color="auto" w:frame="1"/>
          <w:lang w:eastAsia="ru-RU"/>
        </w:rPr>
        <w:t xml:space="preserve">рублей согласно справке </w:t>
      </w:r>
      <w:r w:rsidR="00C04750">
        <w:rPr>
          <w:rFonts w:eastAsia="Times New Roman" w:cs="Arial"/>
          <w:color w:val="333333"/>
          <w:sz w:val="18"/>
          <w:szCs w:val="18"/>
          <w:bdr w:val="none" w:sz="0" w:space="0" w:color="auto" w:frame="1"/>
          <w:lang w:eastAsia="ru-RU"/>
        </w:rPr>
        <w:t xml:space="preserve">БТИ по г. Москве </w:t>
      </w:r>
      <w:r w:rsidRPr="009B754B">
        <w:rPr>
          <w:rFonts w:eastAsia="Times New Roman" w:cs="Arial"/>
          <w:color w:val="333333"/>
          <w:sz w:val="18"/>
          <w:szCs w:val="18"/>
          <w:bdr w:val="none" w:sz="0" w:space="0" w:color="auto" w:frame="1"/>
          <w:lang w:eastAsia="ru-RU"/>
        </w:rPr>
        <w:t xml:space="preserve">от </w:t>
      </w:r>
      <w:r w:rsidR="00C04750">
        <w:rPr>
          <w:rFonts w:eastAsia="Times New Roman" w:cs="Arial"/>
          <w:color w:val="333333"/>
          <w:sz w:val="18"/>
          <w:szCs w:val="18"/>
          <w:bdr w:val="none" w:sz="0" w:space="0" w:color="auto" w:frame="1"/>
          <w:lang w:eastAsia="ru-RU"/>
        </w:rPr>
        <w:t xml:space="preserve">20 июля 2018 г. </w:t>
      </w:r>
      <w:r w:rsidRPr="009B754B">
        <w:rPr>
          <w:rFonts w:eastAsia="Times New Roman" w:cs="Arial"/>
          <w:color w:val="333333"/>
          <w:sz w:val="18"/>
          <w:szCs w:val="18"/>
          <w:bdr w:val="none" w:sz="0" w:space="0" w:color="auto" w:frame="1"/>
          <w:lang w:eastAsia="ru-RU"/>
        </w:rPr>
        <w:t xml:space="preserve"> N </w:t>
      </w:r>
      <w:r w:rsidR="00C04750">
        <w:rPr>
          <w:rFonts w:eastAsia="Times New Roman" w:cs="Arial"/>
          <w:color w:val="333333"/>
          <w:sz w:val="18"/>
          <w:szCs w:val="18"/>
          <w:bdr w:val="none" w:sz="0" w:space="0" w:color="auto" w:frame="1"/>
          <w:lang w:eastAsia="ru-RU"/>
        </w:rPr>
        <w:t>34</w:t>
      </w:r>
      <w:r w:rsidRPr="009B754B">
        <w:rPr>
          <w:rFonts w:eastAsia="Times New Roman" w:cs="Arial"/>
          <w:color w:val="333333"/>
          <w:sz w:val="18"/>
          <w:szCs w:val="18"/>
          <w:bdr w:val="none" w:sz="0" w:space="0" w:color="auto" w:frame="1"/>
          <w:lang w:eastAsia="ru-RU"/>
        </w:rPr>
        <w:t xml:space="preserve">. Квартира оценивается по соглашению сторон в </w:t>
      </w:r>
      <w:r w:rsidR="00C04750">
        <w:rPr>
          <w:rFonts w:eastAsia="Times New Roman" w:cs="Arial"/>
          <w:color w:val="333333"/>
          <w:sz w:val="18"/>
          <w:szCs w:val="18"/>
          <w:bdr w:val="none" w:sz="0" w:space="0" w:color="auto" w:frame="1"/>
          <w:lang w:eastAsia="ru-RU"/>
        </w:rPr>
        <w:t>120 000</w:t>
      </w:r>
      <w:r w:rsidRPr="009B754B">
        <w:rPr>
          <w:rFonts w:eastAsia="Times New Roman" w:cs="Arial"/>
          <w:color w:val="333333"/>
          <w:sz w:val="18"/>
          <w:szCs w:val="18"/>
          <w:bdr w:val="none" w:sz="0" w:space="0" w:color="auto" w:frame="1"/>
          <w:lang w:eastAsia="ru-RU"/>
        </w:rPr>
        <w:t xml:space="preserve"> рублей.</w:t>
      </w:r>
      <w:r w:rsidR="00C25029">
        <w:rPr>
          <w:rFonts w:eastAsia="Times New Roman" w:cs="Arial"/>
          <w:color w:val="333333"/>
          <w:sz w:val="18"/>
          <w:szCs w:val="18"/>
          <w:bdr w:val="none" w:sz="0" w:space="0" w:color="auto" w:frame="1"/>
          <w:lang w:eastAsia="ru-RU"/>
        </w:rPr>
        <w:t xml:space="preserve"> </w:t>
      </w:r>
      <w:r w:rsidRPr="009B754B">
        <w:rPr>
          <w:rFonts w:eastAsia="Times New Roman" w:cs="Arial"/>
          <w:color w:val="333333"/>
          <w:sz w:val="18"/>
          <w:szCs w:val="18"/>
          <w:bdr w:val="none" w:sz="0" w:space="0" w:color="auto" w:frame="1"/>
          <w:lang w:eastAsia="ru-RU"/>
        </w:rPr>
        <w:t>Квартира передается в собственность "Стороне 2".</w:t>
      </w:r>
    </w:p>
    <w:p w:rsidR="00C25029" w:rsidRDefault="009B754B" w:rsidP="00C04750">
      <w:pPr>
        <w:shd w:val="clear" w:color="auto" w:fill="FFFFFF"/>
        <w:spacing w:after="0" w:line="240" w:lineRule="auto"/>
        <w:jc w:val="both"/>
        <w:rPr>
          <w:rFonts w:eastAsia="Times New Roman" w:cs="Arial"/>
          <w:color w:val="333333"/>
          <w:sz w:val="18"/>
          <w:szCs w:val="18"/>
          <w:bdr w:val="none" w:sz="0" w:space="0" w:color="auto" w:frame="1"/>
          <w:lang w:eastAsia="ru-RU"/>
        </w:rPr>
      </w:pPr>
      <w:r w:rsidRPr="009B754B">
        <w:rPr>
          <w:rFonts w:eastAsia="Times New Roman" w:cs="Arial"/>
          <w:color w:val="333333"/>
          <w:sz w:val="18"/>
          <w:szCs w:val="18"/>
          <w:bdr w:val="none" w:sz="0" w:space="0" w:color="auto" w:frame="1"/>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1.5. "Стороне 2"  на праве собственности принадлежит движимое имущество</w:t>
      </w:r>
    </w:p>
    <w:p w:rsidR="00C25029" w:rsidRDefault="009B754B" w:rsidP="00C04750">
      <w:pPr>
        <w:shd w:val="clear" w:color="auto" w:fill="FFFFFF"/>
        <w:spacing w:after="0" w:line="240" w:lineRule="auto"/>
        <w:jc w:val="both"/>
        <w:rPr>
          <w:rFonts w:eastAsia="Times New Roman" w:cs="Arial"/>
          <w:color w:val="333333"/>
          <w:sz w:val="18"/>
          <w:szCs w:val="18"/>
          <w:bdr w:val="none" w:sz="0" w:space="0" w:color="auto" w:frame="1"/>
          <w:lang w:eastAsia="ru-RU"/>
        </w:rPr>
      </w:pPr>
      <w:r w:rsidRPr="009B754B">
        <w:rPr>
          <w:rFonts w:eastAsia="Times New Roman" w:cs="Arial"/>
          <w:color w:val="333333"/>
          <w:sz w:val="18"/>
          <w:szCs w:val="18"/>
          <w:bdr w:val="none" w:sz="0" w:space="0" w:color="auto" w:frame="1"/>
          <w:lang w:eastAsia="ru-RU"/>
        </w:rPr>
        <w:t>(далее - имущество):</w:t>
      </w:r>
      <w:r w:rsidR="00C25029">
        <w:rPr>
          <w:rFonts w:eastAsia="Times New Roman" w:cs="Arial"/>
          <w:color w:val="333333"/>
          <w:sz w:val="18"/>
          <w:szCs w:val="18"/>
          <w:bdr w:val="none" w:sz="0" w:space="0" w:color="auto" w:frame="1"/>
          <w:lang w:eastAsia="ru-RU"/>
        </w:rPr>
        <w:t xml:space="preserve"> а</w:t>
      </w:r>
      <w:r w:rsidR="00C04750">
        <w:rPr>
          <w:rFonts w:eastAsia="Times New Roman" w:cs="Arial"/>
          <w:color w:val="333333"/>
          <w:sz w:val="18"/>
          <w:szCs w:val="18"/>
          <w:bdr w:val="none" w:sz="0" w:space="0" w:color="auto" w:frame="1"/>
          <w:lang w:eastAsia="ru-RU"/>
        </w:rPr>
        <w:t>втомобиль марки «Рено Седан», 2002 г выпуска</w:t>
      </w:r>
    </w:p>
    <w:p w:rsidR="00C25029" w:rsidRDefault="00C25029" w:rsidP="00C04750">
      <w:pPr>
        <w:shd w:val="clear" w:color="auto" w:fill="FFFFFF"/>
        <w:spacing w:after="0" w:line="240" w:lineRule="auto"/>
        <w:jc w:val="both"/>
        <w:rPr>
          <w:rFonts w:eastAsia="Times New Roman" w:cs="Arial"/>
          <w:color w:val="333333"/>
          <w:sz w:val="18"/>
          <w:szCs w:val="18"/>
          <w:bdr w:val="none" w:sz="0" w:space="0" w:color="auto" w:frame="1"/>
          <w:lang w:eastAsia="ru-RU"/>
        </w:rPr>
      </w:pP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xml:space="preserve">1.6.  Имущество  оценивается по соглашению сторон в </w:t>
      </w:r>
      <w:r w:rsidR="00C04750">
        <w:rPr>
          <w:rFonts w:eastAsia="Times New Roman" w:cs="Arial"/>
          <w:color w:val="333333"/>
          <w:sz w:val="18"/>
          <w:szCs w:val="18"/>
          <w:bdr w:val="none" w:sz="0" w:space="0" w:color="auto" w:frame="1"/>
          <w:lang w:eastAsia="ru-RU"/>
        </w:rPr>
        <w:t>100 000</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рублей.</w:t>
      </w:r>
    </w:p>
    <w:p w:rsidR="00C25029" w:rsidRDefault="00C25029" w:rsidP="00C25029">
      <w:pPr>
        <w:shd w:val="clear" w:color="auto" w:fill="FFFFFF"/>
        <w:spacing w:after="384" w:line="240" w:lineRule="auto"/>
        <w:jc w:val="both"/>
        <w:rPr>
          <w:rFonts w:eastAsia="Times New Roman" w:cs="Arial"/>
          <w:color w:val="333333"/>
          <w:sz w:val="18"/>
          <w:szCs w:val="18"/>
          <w:lang w:eastAsia="ru-RU"/>
        </w:rPr>
      </w:pPr>
    </w:p>
    <w:p w:rsidR="00C25029" w:rsidRDefault="009B754B" w:rsidP="00C25029">
      <w:pPr>
        <w:shd w:val="clear" w:color="auto" w:fill="FFFFFF"/>
        <w:spacing w:after="384" w:line="240" w:lineRule="auto"/>
        <w:jc w:val="both"/>
        <w:rPr>
          <w:rFonts w:eastAsia="Times New Roman" w:cs="Arial"/>
          <w:color w:val="333333"/>
          <w:sz w:val="18"/>
          <w:szCs w:val="18"/>
          <w:bdr w:val="none" w:sz="0" w:space="0" w:color="auto" w:frame="1"/>
          <w:lang w:eastAsia="ru-RU"/>
        </w:rPr>
      </w:pPr>
      <w:bookmarkStart w:id="0" w:name="_GoBack"/>
      <w:bookmarkEnd w:id="0"/>
      <w:r w:rsidRPr="009B754B">
        <w:rPr>
          <w:rFonts w:eastAsia="Times New Roman" w:cs="Arial"/>
          <w:color w:val="333333"/>
          <w:sz w:val="18"/>
          <w:szCs w:val="18"/>
          <w:lang w:eastAsia="ru-RU"/>
        </w:rPr>
        <w:t> </w:t>
      </w:r>
      <w:r w:rsidRPr="009B754B">
        <w:rPr>
          <w:rFonts w:eastAsia="Times New Roman" w:cs="Arial"/>
          <w:color w:val="333333"/>
          <w:sz w:val="18"/>
          <w:szCs w:val="18"/>
          <w:bdr w:val="none" w:sz="0" w:space="0" w:color="auto" w:frame="1"/>
          <w:lang w:eastAsia="ru-RU"/>
        </w:rPr>
        <w:t xml:space="preserve">1.8. В соответствии с п. 2 ст. 568 ГК РФ, в связи с неравноценностью подлежащих обмену квартиры и движимого имущества, Сторона </w:t>
      </w:r>
      <w:r w:rsidR="00C04750">
        <w:rPr>
          <w:rFonts w:eastAsia="Times New Roman" w:cs="Arial"/>
          <w:color w:val="333333"/>
          <w:sz w:val="18"/>
          <w:szCs w:val="18"/>
          <w:bdr w:val="none" w:sz="0" w:space="0" w:color="auto" w:frame="1"/>
          <w:lang w:eastAsia="ru-RU"/>
        </w:rPr>
        <w:t>2</w:t>
      </w:r>
      <w:r w:rsidRPr="009B754B">
        <w:rPr>
          <w:rFonts w:eastAsia="Times New Roman" w:cs="Arial"/>
          <w:color w:val="333333"/>
          <w:sz w:val="18"/>
          <w:szCs w:val="18"/>
          <w:bdr w:val="none" w:sz="0" w:space="0" w:color="auto" w:frame="1"/>
          <w:lang w:eastAsia="ru-RU"/>
        </w:rPr>
        <w:t xml:space="preserve">) осуществляет доплату Стороне </w:t>
      </w:r>
      <w:r w:rsidR="00C04750">
        <w:rPr>
          <w:rFonts w:eastAsia="Times New Roman" w:cs="Arial"/>
          <w:color w:val="333333"/>
          <w:sz w:val="18"/>
          <w:szCs w:val="18"/>
          <w:bdr w:val="none" w:sz="0" w:space="0" w:color="auto" w:frame="1"/>
          <w:lang w:eastAsia="ru-RU"/>
        </w:rPr>
        <w:t>1</w:t>
      </w:r>
      <w:r w:rsidRPr="009B754B">
        <w:rPr>
          <w:rFonts w:eastAsia="Times New Roman" w:cs="Arial"/>
          <w:color w:val="333333"/>
          <w:sz w:val="18"/>
          <w:szCs w:val="18"/>
          <w:bdr w:val="none" w:sz="0" w:space="0" w:color="auto" w:frame="1"/>
          <w:lang w:eastAsia="ru-RU"/>
        </w:rPr>
        <w:t xml:space="preserve"> в размере </w:t>
      </w:r>
      <w:r w:rsidR="00C04750">
        <w:rPr>
          <w:rFonts w:eastAsia="Times New Roman" w:cs="Arial"/>
          <w:color w:val="333333"/>
          <w:sz w:val="18"/>
          <w:szCs w:val="18"/>
          <w:bdr w:val="none" w:sz="0" w:space="0" w:color="auto" w:frame="1"/>
          <w:lang w:eastAsia="ru-RU"/>
        </w:rPr>
        <w:t>20 000</w:t>
      </w:r>
      <w:r w:rsidRPr="009B754B">
        <w:rPr>
          <w:rFonts w:eastAsia="Times New Roman" w:cs="Arial"/>
          <w:color w:val="333333"/>
          <w:sz w:val="18"/>
          <w:szCs w:val="18"/>
          <w:bdr w:val="none" w:sz="0" w:space="0" w:color="auto" w:frame="1"/>
          <w:lang w:eastAsia="ru-RU"/>
        </w:rPr>
        <w:t xml:space="preserve"> руб.</w:t>
      </w:r>
    </w:p>
    <w:p w:rsidR="009B754B" w:rsidRPr="009B754B" w:rsidRDefault="009B754B" w:rsidP="00C25029">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1.9.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1.10. До настоящего времени указанное имущество не отчуждено, в споре и под арестом (запрещением) не состоит, рентой, залогом, другими правами третьих лиц не обременено.</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1.11. Если квартира или товар будут изъяты у одной из сторон третьими лицами по основаниям, возникшим до исполнения настоящего договора, сторона, не предупредившая другую сторону о правах этих лиц, обязана возместить понесенные убытки пострадавшей стороне.</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1.12. Стороны не вправе до перехода к ним права собственности отчуждать обмениваемое имущество или распоряжаться им иным образом.</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lastRenderedPageBreak/>
        <w:t>1.13.2. Передачи "Стороне 2" правоустанавливающих документов на квартиру, ключей от квартиры, книжек по оплате коммунальных платежей. Передача квартиры осуществляется по передаточному акту.</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1.14. Если одна сторона не передает или откажется передать другой стороне имущество согласно договору, другая сторона вправе отказаться от исполнения настоящего договора.</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xml:space="preserve">1.15. Право собственности на указанное имущество переходит к сторонам с момента государственной регистрации перехода права собственности на квартиру в </w:t>
      </w:r>
      <w:proofErr w:type="spellStart"/>
      <w:r w:rsidR="00C04750">
        <w:rPr>
          <w:rFonts w:eastAsia="Times New Roman" w:cs="Arial"/>
          <w:color w:val="333333"/>
          <w:sz w:val="18"/>
          <w:szCs w:val="18"/>
          <w:bdr w:val="none" w:sz="0" w:space="0" w:color="auto" w:frame="1"/>
          <w:lang w:eastAsia="ru-RU"/>
        </w:rPr>
        <w:t>Росреестре</w:t>
      </w:r>
      <w:proofErr w:type="spellEnd"/>
      <w:r w:rsidR="00C04750">
        <w:rPr>
          <w:rFonts w:eastAsia="Times New Roman" w:cs="Arial"/>
          <w:color w:val="333333"/>
          <w:sz w:val="18"/>
          <w:szCs w:val="18"/>
          <w:bdr w:val="none" w:sz="0" w:space="0" w:color="auto" w:frame="1"/>
          <w:lang w:eastAsia="ru-RU"/>
        </w:rPr>
        <w:t xml:space="preserve"> г. Москвы </w:t>
      </w:r>
      <w:r w:rsidRPr="009B754B">
        <w:rPr>
          <w:rFonts w:eastAsia="Times New Roman" w:cs="Arial"/>
          <w:color w:val="333333"/>
          <w:sz w:val="18"/>
          <w:szCs w:val="18"/>
          <w:bdr w:val="none" w:sz="0" w:space="0" w:color="auto" w:frame="1"/>
          <w:lang w:eastAsia="ru-RU"/>
        </w:rPr>
        <w:t>(наименование государственного органа, осуществляющего государственную регистрация прав на недвижимое имущество и сделок с ним).</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xml:space="preserve">1.16. Настоящий договор составлен в </w:t>
      </w:r>
      <w:r w:rsidR="00C04750">
        <w:rPr>
          <w:rFonts w:eastAsia="Times New Roman" w:cs="Arial"/>
          <w:color w:val="333333"/>
          <w:sz w:val="18"/>
          <w:szCs w:val="18"/>
          <w:bdr w:val="none" w:sz="0" w:space="0" w:color="auto" w:frame="1"/>
          <w:lang w:eastAsia="ru-RU"/>
        </w:rPr>
        <w:t>2-х</w:t>
      </w:r>
      <w:r w:rsidRPr="009B754B">
        <w:rPr>
          <w:rFonts w:eastAsia="Times New Roman" w:cs="Arial"/>
          <w:color w:val="333333"/>
          <w:sz w:val="18"/>
          <w:szCs w:val="18"/>
          <w:bdr w:val="none" w:sz="0" w:space="0" w:color="auto" w:frame="1"/>
          <w:lang w:eastAsia="ru-RU"/>
        </w:rPr>
        <w:t xml:space="preserve"> экземплярах, имеющих одинаковую юридическую силу, и считается заключенным с момента его подписания сторонами.</w:t>
      </w:r>
    </w:p>
    <w:p w:rsidR="00C04750" w:rsidRDefault="00C04750" w:rsidP="00C04750">
      <w:pPr>
        <w:shd w:val="clear" w:color="auto" w:fill="FFFFFF"/>
        <w:spacing w:after="0" w:line="240" w:lineRule="auto"/>
        <w:jc w:val="both"/>
        <w:rPr>
          <w:rFonts w:eastAsia="Times New Roman" w:cs="Arial"/>
          <w:color w:val="333333"/>
          <w:sz w:val="18"/>
          <w:szCs w:val="18"/>
          <w:bdr w:val="none" w:sz="0" w:space="0" w:color="auto" w:frame="1"/>
          <w:lang w:eastAsia="ru-RU"/>
        </w:rPr>
      </w:pP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2. ОТВЕТСТВЕННОСТЬ СТОРОН</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2.1. Сторона,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убытков.</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2.2. Отсутствие вины за неисполнение или ненадлежащее исполнение обязательств по договору доказывается стороной, нарушившей обязательства.</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3. ПОРЯДОК РАЗРЕШЕНИЯ СПОРОВ</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3.1. Споры, которые могут возникнуть в связи с настоящим договором, стороны его будут стремиться разрешать в порядке досудебного разбирательства: путем переговоров, уточнением условий договора, составлением дополнений и изменений.</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При этом каждая из сторон вправе претендовать на наличие у нее в письменном виде результатов разрешения возникших вопросов.</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xml:space="preserve">3.2. При </w:t>
      </w:r>
      <w:proofErr w:type="spellStart"/>
      <w:r w:rsidRPr="009B754B">
        <w:rPr>
          <w:rFonts w:eastAsia="Times New Roman" w:cs="Arial"/>
          <w:color w:val="333333"/>
          <w:sz w:val="18"/>
          <w:szCs w:val="18"/>
          <w:bdr w:val="none" w:sz="0" w:space="0" w:color="auto" w:frame="1"/>
          <w:lang w:eastAsia="ru-RU"/>
        </w:rPr>
        <w:t>недостижении</w:t>
      </w:r>
      <w:proofErr w:type="spellEnd"/>
      <w:r w:rsidRPr="009B754B">
        <w:rPr>
          <w:rFonts w:eastAsia="Times New Roman" w:cs="Arial"/>
          <w:color w:val="333333"/>
          <w:sz w:val="18"/>
          <w:szCs w:val="18"/>
          <w:bdr w:val="none" w:sz="0" w:space="0" w:color="auto" w:frame="1"/>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4. ВОЗМОЖНОСТЬ И ПОРЯДОК РАСТОРЖЕНИЯ ДОГОВОРА</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xml:space="preserve">4.1. Стороны согласились, что настоящий </w:t>
      </w:r>
      <w:proofErr w:type="gramStart"/>
      <w:r w:rsidRPr="009B754B">
        <w:rPr>
          <w:rFonts w:eastAsia="Times New Roman" w:cs="Arial"/>
          <w:color w:val="333333"/>
          <w:sz w:val="18"/>
          <w:szCs w:val="18"/>
          <w:bdr w:val="none" w:sz="0" w:space="0" w:color="auto" w:frame="1"/>
          <w:lang w:eastAsia="ru-RU"/>
        </w:rPr>
        <w:t>договор</w:t>
      </w:r>
      <w:proofErr w:type="gramEnd"/>
      <w:r w:rsidRPr="009B754B">
        <w:rPr>
          <w:rFonts w:eastAsia="Times New Roman" w:cs="Arial"/>
          <w:color w:val="333333"/>
          <w:sz w:val="18"/>
          <w:szCs w:val="18"/>
          <w:bdr w:val="none" w:sz="0" w:space="0" w:color="auto" w:frame="1"/>
          <w:lang w:eastAsia="ru-RU"/>
        </w:rPr>
        <w:t xml:space="preserve"> может быть расторгнут по соглашению сторон при наличии к тому оснований, которые стороны сочтут достаточными для расторжения договора.</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xml:space="preserve">4.2. Настоящий </w:t>
      </w:r>
      <w:proofErr w:type="gramStart"/>
      <w:r w:rsidRPr="009B754B">
        <w:rPr>
          <w:rFonts w:eastAsia="Times New Roman" w:cs="Arial"/>
          <w:color w:val="333333"/>
          <w:sz w:val="18"/>
          <w:szCs w:val="18"/>
          <w:bdr w:val="none" w:sz="0" w:space="0" w:color="auto" w:frame="1"/>
          <w:lang w:eastAsia="ru-RU"/>
        </w:rPr>
        <w:t>договор</w:t>
      </w:r>
      <w:proofErr w:type="gramEnd"/>
      <w:r w:rsidRPr="009B754B">
        <w:rPr>
          <w:rFonts w:eastAsia="Times New Roman" w:cs="Arial"/>
          <w:color w:val="333333"/>
          <w:sz w:val="18"/>
          <w:szCs w:val="18"/>
          <w:bdr w:val="none" w:sz="0" w:space="0" w:color="auto" w:frame="1"/>
          <w:lang w:eastAsia="ru-RU"/>
        </w:rPr>
        <w:t xml:space="preserve">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т.е.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4.3. Настоящий договор (переход к "Стороне 2" права собственности на квартиру) подлежит обязательной государственной регистрации в порядке, установленном законодательством Российской Федерации.</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5. ДЕЙСТВИЕ ДОГОВОРА ВО ВРЕМЕНИ</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5.1. Настоящий договор вступает в силу с момента его государственной регистрации и действует до момента окончания исполнения сторонами договора своих обязательств по нему.</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5.2. Прекращение действия настоящего договора влечет за собой прекращение обязатель</w:t>
      </w:r>
      <w:proofErr w:type="gramStart"/>
      <w:r w:rsidRPr="009B754B">
        <w:rPr>
          <w:rFonts w:eastAsia="Times New Roman" w:cs="Arial"/>
          <w:color w:val="333333"/>
          <w:sz w:val="18"/>
          <w:szCs w:val="18"/>
          <w:bdr w:val="none" w:sz="0" w:space="0" w:color="auto" w:frame="1"/>
          <w:lang w:eastAsia="ru-RU"/>
        </w:rPr>
        <w:t>ств ст</w:t>
      </w:r>
      <w:proofErr w:type="gramEnd"/>
      <w:r w:rsidRPr="009B754B">
        <w:rPr>
          <w:rFonts w:eastAsia="Times New Roman" w:cs="Arial"/>
          <w:color w:val="333333"/>
          <w:sz w:val="18"/>
          <w:szCs w:val="18"/>
          <w:bdr w:val="none" w:sz="0" w:space="0" w:color="auto" w:frame="1"/>
          <w:lang w:eastAsia="ru-RU"/>
        </w:rPr>
        <w:t>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C04750" w:rsidP="00C04750">
      <w:pPr>
        <w:shd w:val="clear" w:color="auto" w:fill="FFFFFF"/>
        <w:spacing w:after="0" w:line="240" w:lineRule="auto"/>
        <w:jc w:val="both"/>
        <w:rPr>
          <w:rFonts w:eastAsia="Times New Roman" w:cs="Arial"/>
          <w:color w:val="333333"/>
          <w:sz w:val="18"/>
          <w:szCs w:val="18"/>
          <w:lang w:eastAsia="ru-RU"/>
        </w:rPr>
      </w:pPr>
      <w:r>
        <w:rPr>
          <w:rFonts w:eastAsia="Times New Roman" w:cs="Arial"/>
          <w:color w:val="333333"/>
          <w:sz w:val="18"/>
          <w:szCs w:val="18"/>
          <w:bdr w:val="none" w:sz="0" w:space="0" w:color="auto" w:frame="1"/>
          <w:lang w:eastAsia="ru-RU"/>
        </w:rPr>
        <w:t>                             6</w:t>
      </w:r>
      <w:r w:rsidR="009B754B" w:rsidRPr="009B754B">
        <w:rPr>
          <w:rFonts w:eastAsia="Times New Roman" w:cs="Arial"/>
          <w:color w:val="333333"/>
          <w:sz w:val="18"/>
          <w:szCs w:val="18"/>
          <w:bdr w:val="none" w:sz="0" w:space="0" w:color="auto" w:frame="1"/>
          <w:lang w:eastAsia="ru-RU"/>
        </w:rPr>
        <w:t>. ПОДПИСИ СТОРОН</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lastRenderedPageBreak/>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"Сторона 1": __________________</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М.П.</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"Сторона 2": __________________</w:t>
      </w:r>
    </w:p>
    <w:p w:rsidR="009B754B" w:rsidRPr="009B754B" w:rsidRDefault="009B754B" w:rsidP="00C04750">
      <w:pPr>
        <w:shd w:val="clear" w:color="auto" w:fill="FFFFFF"/>
        <w:spacing w:after="384" w:line="240" w:lineRule="auto"/>
        <w:jc w:val="both"/>
        <w:rPr>
          <w:rFonts w:eastAsia="Times New Roman" w:cs="Arial"/>
          <w:color w:val="333333"/>
          <w:sz w:val="18"/>
          <w:szCs w:val="18"/>
          <w:lang w:eastAsia="ru-RU"/>
        </w:rPr>
      </w:pPr>
      <w:r w:rsidRPr="009B754B">
        <w:rPr>
          <w:rFonts w:eastAsia="Times New Roman" w:cs="Arial"/>
          <w:color w:val="333333"/>
          <w:sz w:val="18"/>
          <w:szCs w:val="18"/>
          <w:lang w:eastAsia="ru-RU"/>
        </w:rPr>
        <w:t> </w:t>
      </w:r>
    </w:p>
    <w:p w:rsidR="009B754B" w:rsidRPr="009B754B" w:rsidRDefault="009B754B" w:rsidP="00C04750">
      <w:pPr>
        <w:shd w:val="clear" w:color="auto" w:fill="FFFFFF"/>
        <w:spacing w:after="0" w:line="240" w:lineRule="auto"/>
        <w:jc w:val="both"/>
        <w:rPr>
          <w:rFonts w:eastAsia="Times New Roman" w:cs="Arial"/>
          <w:color w:val="333333"/>
          <w:sz w:val="18"/>
          <w:szCs w:val="18"/>
          <w:lang w:eastAsia="ru-RU"/>
        </w:rPr>
      </w:pPr>
      <w:r w:rsidRPr="009B754B">
        <w:rPr>
          <w:rFonts w:eastAsia="Times New Roman" w:cs="Arial"/>
          <w:color w:val="333333"/>
          <w:sz w:val="18"/>
          <w:szCs w:val="18"/>
          <w:bdr w:val="none" w:sz="0" w:space="0" w:color="auto" w:frame="1"/>
          <w:lang w:eastAsia="ru-RU"/>
        </w:rPr>
        <w:t>                        М.П.</w:t>
      </w:r>
    </w:p>
    <w:sectPr w:rsidR="009B754B" w:rsidRPr="009B7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38"/>
    <w:rsid w:val="00055645"/>
    <w:rsid w:val="002E5A38"/>
    <w:rsid w:val="009A2722"/>
    <w:rsid w:val="009B754B"/>
    <w:rsid w:val="00C04750"/>
    <w:rsid w:val="00C2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1">
    <w:name w:val="heading 1"/>
    <w:basedOn w:val="a"/>
    <w:link w:val="10"/>
    <w:uiPriority w:val="9"/>
    <w:qFormat/>
    <w:rsid w:val="009B75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54B"/>
    <w:rPr>
      <w:rFonts w:ascii="Times New Roman" w:eastAsia="Times New Roman" w:hAnsi="Times New Roman" w:cs="Times New Roman"/>
      <w:b/>
      <w:bCs/>
      <w:kern w:val="36"/>
      <w:sz w:val="48"/>
      <w:szCs w:val="48"/>
      <w:lang w:eastAsia="ru-RU"/>
    </w:rPr>
  </w:style>
  <w:style w:type="paragraph" w:customStyle="1" w:styleId="consplusnonformat">
    <w:name w:val="consplusnonformat"/>
    <w:basedOn w:val="a"/>
    <w:rsid w:val="009B7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7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7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1">
    <w:name w:val="heading 1"/>
    <w:basedOn w:val="a"/>
    <w:link w:val="10"/>
    <w:uiPriority w:val="9"/>
    <w:qFormat/>
    <w:rsid w:val="009B75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54B"/>
    <w:rPr>
      <w:rFonts w:ascii="Times New Roman" w:eastAsia="Times New Roman" w:hAnsi="Times New Roman" w:cs="Times New Roman"/>
      <w:b/>
      <w:bCs/>
      <w:kern w:val="36"/>
      <w:sz w:val="48"/>
      <w:szCs w:val="48"/>
      <w:lang w:eastAsia="ru-RU"/>
    </w:rPr>
  </w:style>
  <w:style w:type="paragraph" w:customStyle="1" w:styleId="consplusnonformat">
    <w:name w:val="consplusnonformat"/>
    <w:basedOn w:val="a"/>
    <w:rsid w:val="009B7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7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7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6142">
      <w:bodyDiv w:val="1"/>
      <w:marLeft w:val="0"/>
      <w:marRight w:val="0"/>
      <w:marTop w:val="0"/>
      <w:marBottom w:val="0"/>
      <w:divBdr>
        <w:top w:val="none" w:sz="0" w:space="0" w:color="auto"/>
        <w:left w:val="none" w:sz="0" w:space="0" w:color="auto"/>
        <w:bottom w:val="none" w:sz="0" w:space="0" w:color="auto"/>
        <w:right w:val="none" w:sz="0" w:space="0" w:color="auto"/>
      </w:divBdr>
      <w:divsChild>
        <w:div w:id="204944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2018-08-22T08:31:00Z</dcterms:created>
  <dcterms:modified xsi:type="dcterms:W3CDTF">2018-08-22T08:54:00Z</dcterms:modified>
</cp:coreProperties>
</file>