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BA" w:rsidRDefault="005D7EBA" w:rsidP="005D7EBA">
      <w:pPr>
        <w:jc w:val="center"/>
        <w:rPr>
          <w:color w:val="000000"/>
          <w:shd w:val="clear" w:color="auto" w:fill="F1F2EE"/>
        </w:rPr>
      </w:pPr>
      <w:r>
        <w:rPr>
          <w:color w:val="000000"/>
          <w:shd w:val="clear" w:color="auto" w:fill="F1F2EE"/>
        </w:rPr>
        <w:t>Приказ</w:t>
      </w:r>
      <w:r>
        <w:rPr>
          <w:color w:val="000000"/>
        </w:rPr>
        <w:br/>
      </w:r>
      <w:r>
        <w:rPr>
          <w:color w:val="000000"/>
          <w:shd w:val="clear" w:color="auto" w:fill="F1F2EE"/>
        </w:rPr>
        <w:t>14.06.2006 N 007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1F2EE"/>
        </w:rPr>
        <w:t>О создании комиссии по расследованию</w:t>
      </w:r>
      <w:r>
        <w:rPr>
          <w:color w:val="000000"/>
        </w:rPr>
        <w:br/>
      </w:r>
      <w:r>
        <w:rPr>
          <w:color w:val="000000"/>
          <w:shd w:val="clear" w:color="auto" w:fill="F1F2EE"/>
        </w:rPr>
        <w:t>несчастного случая на производстве</w:t>
      </w:r>
    </w:p>
    <w:p w:rsidR="005D7EBA" w:rsidRDefault="005D7EBA" w:rsidP="005D7EBA">
      <w:pPr>
        <w:jc w:val="center"/>
        <w:rPr>
          <w:color w:val="000000"/>
          <w:shd w:val="clear" w:color="auto" w:fill="F1F2EE"/>
        </w:rPr>
      </w:pPr>
      <w:r>
        <w:rPr>
          <w:color w:val="000000"/>
        </w:rPr>
        <w:br/>
      </w:r>
      <w:r>
        <w:rPr>
          <w:color w:val="000000"/>
          <w:shd w:val="clear" w:color="auto" w:fill="F1F2EE"/>
        </w:rPr>
        <w:t>В целях расследования несчастного случая, произошедшего в цехе N 2 14 июня 2006 года в 11 часов 15 минут, в результате которого разнорабочий Иванов И.П. получил травму ноги,</w:t>
      </w:r>
    </w:p>
    <w:p w:rsidR="005D7EBA" w:rsidRDefault="005D7EBA" w:rsidP="005D7EBA">
      <w:pPr>
        <w:jc w:val="center"/>
        <w:rPr>
          <w:color w:val="000000"/>
          <w:shd w:val="clear" w:color="auto" w:fill="F1F2EE"/>
        </w:rPr>
      </w:pPr>
      <w:r>
        <w:rPr>
          <w:color w:val="000000"/>
        </w:rPr>
        <w:br/>
      </w:r>
      <w:r>
        <w:rPr>
          <w:color w:val="000000"/>
          <w:shd w:val="clear" w:color="auto" w:fill="F1F2EE"/>
        </w:rPr>
        <w:t>ПРИКАЗЫВАЮ:</w:t>
      </w:r>
    </w:p>
    <w:p w:rsidR="005D7EBA" w:rsidRDefault="005D7EBA" w:rsidP="005D7EBA">
      <w:pPr>
        <w:jc w:val="center"/>
        <w:rPr>
          <w:color w:val="000000"/>
          <w:shd w:val="clear" w:color="auto" w:fill="F1F2EE"/>
        </w:rPr>
      </w:pPr>
      <w:r>
        <w:rPr>
          <w:color w:val="000000"/>
        </w:rPr>
        <w:br/>
      </w:r>
      <w:r>
        <w:rPr>
          <w:color w:val="000000"/>
          <w:shd w:val="clear" w:color="auto" w:fill="F1F2EE"/>
        </w:rPr>
        <w:t>1. Сформировать комиссию по расследованию несчастного случая в следующем составе:</w:t>
      </w:r>
      <w:r>
        <w:rPr>
          <w:color w:val="000000"/>
        </w:rPr>
        <w:br/>
      </w:r>
      <w:r>
        <w:rPr>
          <w:color w:val="000000"/>
          <w:shd w:val="clear" w:color="auto" w:fill="F1F2EE"/>
        </w:rPr>
        <w:t>Смирнов Н.В. - генеральный директор ЗАО "Мария" (руководитель комиссии); Новикова Л.И. - специалист по охране труда (заместитель руководителя комиссии);</w:t>
      </w:r>
      <w:r>
        <w:rPr>
          <w:color w:val="000000"/>
        </w:rPr>
        <w:br/>
      </w:r>
      <w:r>
        <w:rPr>
          <w:color w:val="000000"/>
          <w:shd w:val="clear" w:color="auto" w:fill="F1F2EE"/>
        </w:rPr>
        <w:t>Петрова С.Н. - начальник отдела кадров (секретарь комиссии); Куликов А.В. - председатель совета трудового коллектива.</w:t>
      </w:r>
      <w:r>
        <w:rPr>
          <w:color w:val="000000"/>
        </w:rPr>
        <w:br/>
      </w:r>
      <w:r>
        <w:rPr>
          <w:color w:val="000000"/>
          <w:shd w:val="clear" w:color="auto" w:fill="F1F2EE"/>
        </w:rPr>
        <w:t>2. Комиссии приступить к работе немедленно и руководствоваться при расследовании несчастного случая статьями 229, 230 ТК РФ, другими актами законодательства об охране труда.</w:t>
      </w:r>
      <w:r>
        <w:rPr>
          <w:color w:val="000000"/>
        </w:rPr>
        <w:br/>
      </w:r>
      <w:r>
        <w:rPr>
          <w:color w:val="000000"/>
          <w:shd w:val="clear" w:color="auto" w:fill="F1F2EE"/>
        </w:rPr>
        <w:t>3. Начальнику отдела кадров Петровой С.Н. обеспечить составление, ведение и дальнейшее хранение документов по расследованию несчастного случая.</w:t>
      </w:r>
      <w:r>
        <w:rPr>
          <w:color w:val="000000"/>
        </w:rPr>
        <w:br/>
      </w:r>
      <w:r>
        <w:rPr>
          <w:color w:val="000000"/>
          <w:shd w:val="clear" w:color="auto" w:fill="F1F2EE"/>
        </w:rPr>
        <w:t>4. Контроль за исполнением настоящего приказа возложить на заместителя генерального директора Боброва С.С.</w:t>
      </w:r>
      <w:r>
        <w:rPr>
          <w:color w:val="000000"/>
        </w:rPr>
        <w:br/>
      </w:r>
      <w:r>
        <w:rPr>
          <w:color w:val="000000"/>
          <w:shd w:val="clear" w:color="auto" w:fill="F1F2EE"/>
        </w:rPr>
        <w:t>5. Всем работникам предоставлять Комиссии необходимую информацию и оказывать всяческое содействие.</w:t>
      </w:r>
      <w:r>
        <w:rPr>
          <w:color w:val="000000"/>
        </w:rPr>
        <w:br/>
      </w:r>
      <w:r>
        <w:rPr>
          <w:color w:val="000000"/>
          <w:shd w:val="clear" w:color="auto" w:fill="F1F2EE"/>
        </w:rPr>
        <w:t>6. На время работы комиссии все работы в цехе N 2 прекратить.</w:t>
      </w:r>
      <w:r>
        <w:rPr>
          <w:color w:val="000000"/>
        </w:rPr>
        <w:br/>
      </w:r>
      <w:r>
        <w:rPr>
          <w:color w:val="000000"/>
          <w:shd w:val="clear" w:color="auto" w:fill="F1F2EE"/>
        </w:rPr>
        <w:t>7. Настоящий приказ объявить под расписку всем работникам, занятым на работах в цехе N 2.</w:t>
      </w:r>
      <w:r>
        <w:rPr>
          <w:color w:val="000000"/>
        </w:rPr>
        <w:br/>
      </w:r>
      <w:r>
        <w:rPr>
          <w:color w:val="000000"/>
          <w:shd w:val="clear" w:color="auto" w:fill="F1F2EE"/>
        </w:rPr>
        <w:t>Основание: сообщение о несчастном случае от 14.06.2006, решение выборного профсоюзного органа N 3 от 14.06.2006, статьи 228 - 230 ТК РФ.</w:t>
      </w:r>
      <w:r>
        <w:rPr>
          <w:color w:val="000000"/>
        </w:rPr>
        <w:br/>
      </w:r>
    </w:p>
    <w:p w:rsidR="00184ACB" w:rsidRDefault="005D7EBA" w:rsidP="005D7EBA">
      <w:pPr>
        <w:jc w:val="center"/>
      </w:pPr>
      <w:bookmarkStart w:id="0" w:name="_GoBack"/>
      <w:bookmarkEnd w:id="0"/>
      <w:r>
        <w:rPr>
          <w:color w:val="000000"/>
          <w:shd w:val="clear" w:color="auto" w:fill="F1F2EE"/>
        </w:rPr>
        <w:t>Генеральный директор Смирнов / Смирнов Н.В.</w:t>
      </w:r>
    </w:p>
    <w:sectPr w:rsidR="0018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C7"/>
    <w:rsid w:val="00184ACB"/>
    <w:rsid w:val="004805C7"/>
    <w:rsid w:val="005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86EB"/>
  <w15:chartTrackingRefBased/>
  <w15:docId w15:val="{C6E6826D-0F4B-4D6B-8F7F-01FE69B8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2019-01-01T12:21:00Z</dcterms:created>
  <dcterms:modified xsi:type="dcterms:W3CDTF">2019-01-01T12:22:00Z</dcterms:modified>
</cp:coreProperties>
</file>